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6B8F" w14:textId="77777777" w:rsidR="00A57A77" w:rsidRPr="008711DA" w:rsidRDefault="00A57A77" w:rsidP="00AF0D78">
      <w:pPr>
        <w:tabs>
          <w:tab w:val="clear" w:pos="600"/>
          <w:tab w:val="clear" w:pos="6192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  <w:bookmarkStart w:id="0" w:name="_Hlk133982449"/>
      <w:r w:rsidRPr="008711DA">
        <w:rPr>
          <w:rFonts w:ascii="Courier New" w:eastAsia="Calibri" w:hAnsi="Courier New" w:cs="Courier New"/>
        </w:rPr>
        <w:t>PART 2006 – MANAGEMENT</w:t>
      </w:r>
    </w:p>
    <w:p w14:paraId="5AEF322D" w14:textId="77777777" w:rsidR="00A57A77" w:rsidRPr="008711DA" w:rsidRDefault="00A57A77" w:rsidP="00AF0D78">
      <w:pPr>
        <w:tabs>
          <w:tab w:val="clear" w:pos="600"/>
          <w:tab w:val="clear" w:pos="6192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</w:p>
    <w:p w14:paraId="2564D166" w14:textId="77777777" w:rsidR="00A57A77" w:rsidRPr="008711DA" w:rsidRDefault="00A57A77" w:rsidP="00AF0D78">
      <w:pPr>
        <w:tabs>
          <w:tab w:val="clear" w:pos="600"/>
          <w:tab w:val="clear" w:pos="6192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  <w:r w:rsidRPr="008711DA">
        <w:rPr>
          <w:rFonts w:ascii="Courier New" w:eastAsia="Calibri" w:hAnsi="Courier New" w:cs="Courier New"/>
        </w:rPr>
        <w:t xml:space="preserve">Subpart </w:t>
      </w:r>
      <w:r w:rsidR="0013112F">
        <w:rPr>
          <w:rFonts w:ascii="Courier New" w:eastAsia="Calibri" w:hAnsi="Courier New" w:cs="Courier New"/>
        </w:rPr>
        <w:t>TT</w:t>
      </w:r>
      <w:r w:rsidR="0013112F" w:rsidRPr="008711DA">
        <w:rPr>
          <w:rFonts w:ascii="Courier New" w:eastAsia="Calibri" w:hAnsi="Courier New" w:cs="Courier New"/>
        </w:rPr>
        <w:t xml:space="preserve"> </w:t>
      </w:r>
      <w:r w:rsidRPr="008711DA">
        <w:rPr>
          <w:rFonts w:ascii="Courier New" w:eastAsia="Calibri" w:hAnsi="Courier New" w:cs="Courier New"/>
        </w:rPr>
        <w:t>– Rural Development</w:t>
      </w:r>
      <w:r w:rsidR="00AA3514" w:rsidRPr="008711DA">
        <w:rPr>
          <w:rFonts w:ascii="Courier New" w:eastAsia="Calibri" w:hAnsi="Courier New" w:cs="Courier New"/>
        </w:rPr>
        <w:t xml:space="preserve"> </w:t>
      </w:r>
      <w:r w:rsidR="00CA3CA6" w:rsidRPr="008711DA">
        <w:rPr>
          <w:rFonts w:ascii="Courier New" w:eastAsia="Calibri" w:hAnsi="Courier New" w:cs="Courier New"/>
        </w:rPr>
        <w:t>Enhancing Transparency of Federally Funded Projects Through Use of Public Signage</w:t>
      </w:r>
      <w:r w:rsidR="00DA0119" w:rsidRPr="008711DA">
        <w:rPr>
          <w:rFonts w:ascii="Courier New" w:eastAsia="Calibri" w:hAnsi="Courier New" w:cs="Courier New"/>
        </w:rPr>
        <w:t xml:space="preserve"> </w:t>
      </w:r>
    </w:p>
    <w:bookmarkEnd w:id="0"/>
    <w:p w14:paraId="27C202DC" w14:textId="77777777" w:rsidR="00CB3883" w:rsidRDefault="00CB3883" w:rsidP="00AF0D78">
      <w:pPr>
        <w:tabs>
          <w:tab w:val="clear" w:pos="600"/>
          <w:tab w:val="clear" w:pos="6192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</w:p>
    <w:p w14:paraId="58F46C5D" w14:textId="77777777" w:rsidR="00DC31D2" w:rsidRPr="008711DA" w:rsidRDefault="00DC31D2" w:rsidP="00AF0D78">
      <w:pPr>
        <w:tabs>
          <w:tab w:val="clear" w:pos="600"/>
          <w:tab w:val="clear" w:pos="6192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</w:p>
    <w:p w14:paraId="33EE1FB3" w14:textId="77777777" w:rsidR="00E03363" w:rsidRPr="008711DA" w:rsidRDefault="00D03F8F" w:rsidP="00AF0D78">
      <w:pPr>
        <w:tabs>
          <w:tab w:val="clear" w:pos="600"/>
          <w:tab w:val="clear" w:pos="6192"/>
        </w:tabs>
        <w:overflowPunct/>
        <w:autoSpaceDE/>
        <w:autoSpaceDN/>
        <w:adjustRightInd/>
        <w:jc w:val="center"/>
        <w:textAlignment w:val="auto"/>
        <w:rPr>
          <w:rFonts w:ascii="Courier New" w:eastAsia="Calibri" w:hAnsi="Courier New" w:cs="Courier New"/>
          <w:b/>
          <w:bCs/>
          <w:u w:val="single"/>
        </w:rPr>
      </w:pPr>
      <w:r w:rsidRPr="008711DA">
        <w:rPr>
          <w:rFonts w:ascii="Courier New" w:eastAsia="Calibri" w:hAnsi="Courier New" w:cs="Courier New"/>
          <w:b/>
          <w:bCs/>
          <w:u w:val="single"/>
        </w:rPr>
        <w:t>TABLE OF CONTENTS</w:t>
      </w:r>
    </w:p>
    <w:p w14:paraId="5142EFCA" w14:textId="77777777" w:rsidR="00D03F8F" w:rsidRPr="008711DA" w:rsidRDefault="00D03F8F" w:rsidP="00AF0D78">
      <w:pPr>
        <w:tabs>
          <w:tab w:val="clear" w:pos="600"/>
          <w:tab w:val="clear" w:pos="6192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</w:p>
    <w:p w14:paraId="0FF60974" w14:textId="77777777" w:rsidR="00D03F8F" w:rsidRPr="008711DA" w:rsidRDefault="00D03F8F" w:rsidP="00D615C7">
      <w:pPr>
        <w:tabs>
          <w:tab w:val="clear" w:pos="600"/>
          <w:tab w:val="clear" w:pos="6192"/>
          <w:tab w:val="left" w:pos="1350"/>
          <w:tab w:val="left" w:pos="7830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  <w:r w:rsidRPr="008711DA">
        <w:rPr>
          <w:rFonts w:ascii="Courier New" w:eastAsia="Calibri" w:hAnsi="Courier New" w:cs="Courier New"/>
          <w:u w:val="single"/>
        </w:rPr>
        <w:t>Sec</w:t>
      </w:r>
      <w:r w:rsidRPr="00D615C7">
        <w:rPr>
          <w:rFonts w:ascii="Courier New" w:eastAsia="Calibri" w:hAnsi="Courier New" w:cs="Courier New"/>
        </w:rPr>
        <w:t>.</w:t>
      </w:r>
      <w:r w:rsidRPr="00D615C7">
        <w:rPr>
          <w:rFonts w:ascii="Courier New" w:eastAsia="Calibri" w:hAnsi="Courier New" w:cs="Courier New"/>
        </w:rPr>
        <w:tab/>
      </w:r>
      <w:r w:rsidR="0013112F">
        <w:rPr>
          <w:rFonts w:ascii="Courier New" w:eastAsia="Calibri" w:hAnsi="Courier New" w:cs="Courier New"/>
        </w:rPr>
        <w:tab/>
      </w:r>
      <w:r w:rsidRPr="008711DA">
        <w:rPr>
          <w:rFonts w:ascii="Courier New" w:eastAsia="Calibri" w:hAnsi="Courier New" w:cs="Courier New"/>
          <w:u w:val="single"/>
        </w:rPr>
        <w:t>Page</w:t>
      </w:r>
    </w:p>
    <w:p w14:paraId="6CD55E49" w14:textId="77777777" w:rsidR="00BF2E0A" w:rsidRDefault="00BF2E0A" w:rsidP="00D615C7">
      <w:pPr>
        <w:tabs>
          <w:tab w:val="clear" w:pos="600"/>
          <w:tab w:val="clear" w:pos="6192"/>
          <w:tab w:val="left" w:pos="1350"/>
          <w:tab w:val="left" w:pos="7830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  <w:bookmarkStart w:id="1" w:name="_Hlk134183129"/>
    </w:p>
    <w:p w14:paraId="508F0ABC" w14:textId="77777777" w:rsidR="00F15E7B" w:rsidRPr="008711DA" w:rsidRDefault="00D03F8F" w:rsidP="00353B8C">
      <w:pPr>
        <w:tabs>
          <w:tab w:val="clear" w:pos="600"/>
          <w:tab w:val="clear" w:pos="6192"/>
          <w:tab w:val="left" w:pos="1350"/>
          <w:tab w:val="left" w:pos="7830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  <w:r w:rsidRPr="008711DA">
        <w:rPr>
          <w:rFonts w:ascii="Courier New" w:eastAsia="Calibri" w:hAnsi="Courier New" w:cs="Courier New"/>
        </w:rPr>
        <w:t>2006.</w:t>
      </w:r>
      <w:r w:rsidR="0013112F">
        <w:rPr>
          <w:rFonts w:ascii="Courier New" w:eastAsia="Calibri" w:hAnsi="Courier New" w:cs="Courier New"/>
        </w:rPr>
        <w:t>2251</w:t>
      </w:r>
      <w:r w:rsidR="00317C60" w:rsidRPr="008711DA">
        <w:rPr>
          <w:rFonts w:ascii="Courier New" w:eastAsia="Calibri" w:hAnsi="Courier New" w:cs="Courier New"/>
        </w:rPr>
        <w:tab/>
      </w:r>
      <w:r w:rsidR="00CB3883" w:rsidRPr="008711DA">
        <w:rPr>
          <w:rFonts w:ascii="Courier New" w:eastAsia="Calibri" w:hAnsi="Courier New" w:cs="Courier New"/>
        </w:rPr>
        <w:t>Introduction</w:t>
      </w:r>
      <w:r w:rsidRPr="008711DA">
        <w:rPr>
          <w:rFonts w:ascii="Courier New" w:eastAsia="Calibri" w:hAnsi="Courier New" w:cs="Courier New"/>
        </w:rPr>
        <w:t>.</w:t>
      </w:r>
      <w:r w:rsidR="0040040C" w:rsidRPr="00F16381">
        <w:rPr>
          <w:rFonts w:ascii="Courier New" w:eastAsia="Calibri" w:hAnsi="Courier New" w:cs="Courier New"/>
        </w:rPr>
        <w:tab/>
      </w:r>
      <w:r w:rsidR="00EF7CB9">
        <w:rPr>
          <w:rFonts w:ascii="Courier New" w:eastAsia="Calibri" w:hAnsi="Courier New" w:cs="Courier New"/>
        </w:rPr>
        <w:t>1</w:t>
      </w:r>
    </w:p>
    <w:p w14:paraId="1A9B9DA6" w14:textId="77777777" w:rsidR="0046290B" w:rsidRPr="008711DA" w:rsidRDefault="0046290B" w:rsidP="00353B8C">
      <w:pPr>
        <w:tabs>
          <w:tab w:val="clear" w:pos="600"/>
          <w:tab w:val="clear" w:pos="6192"/>
          <w:tab w:val="left" w:pos="1350"/>
          <w:tab w:val="left" w:pos="7830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  <w:r w:rsidRPr="008711DA">
        <w:rPr>
          <w:rFonts w:ascii="Courier New" w:eastAsia="Calibri" w:hAnsi="Courier New" w:cs="Courier New"/>
        </w:rPr>
        <w:t>2006.</w:t>
      </w:r>
      <w:r w:rsidR="0013112F">
        <w:rPr>
          <w:rFonts w:ascii="Courier New" w:eastAsia="Calibri" w:hAnsi="Courier New" w:cs="Courier New"/>
        </w:rPr>
        <w:t>2252</w:t>
      </w:r>
      <w:r w:rsidRPr="008711DA">
        <w:rPr>
          <w:rFonts w:ascii="Courier New" w:eastAsia="Calibri" w:hAnsi="Courier New" w:cs="Courier New"/>
        </w:rPr>
        <w:tab/>
        <w:t>Purpose.</w:t>
      </w:r>
      <w:r w:rsidR="00813B22" w:rsidRPr="008711DA">
        <w:rPr>
          <w:rFonts w:ascii="Courier New" w:eastAsia="Calibri" w:hAnsi="Courier New" w:cs="Courier New"/>
        </w:rPr>
        <w:tab/>
      </w:r>
      <w:r w:rsidR="009D5C22">
        <w:rPr>
          <w:rFonts w:ascii="Courier New" w:eastAsia="Calibri" w:hAnsi="Courier New" w:cs="Courier New"/>
        </w:rPr>
        <w:t>1</w:t>
      </w:r>
    </w:p>
    <w:p w14:paraId="5EFBAA7E" w14:textId="77777777" w:rsidR="00F15E7B" w:rsidRDefault="00946DA6" w:rsidP="00353B8C">
      <w:pPr>
        <w:tabs>
          <w:tab w:val="clear" w:pos="600"/>
          <w:tab w:val="clear" w:pos="6192"/>
          <w:tab w:val="left" w:pos="1350"/>
          <w:tab w:val="left" w:pos="7830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  <w:r w:rsidRPr="008711DA">
        <w:rPr>
          <w:rFonts w:ascii="Courier New" w:eastAsia="Calibri" w:hAnsi="Courier New" w:cs="Courier New"/>
        </w:rPr>
        <w:t>2006.</w:t>
      </w:r>
      <w:r w:rsidR="0013112F">
        <w:rPr>
          <w:rFonts w:ascii="Courier New" w:eastAsia="Calibri" w:hAnsi="Courier New" w:cs="Courier New"/>
        </w:rPr>
        <w:t>2253</w:t>
      </w:r>
      <w:r w:rsidR="0013112F">
        <w:rPr>
          <w:rFonts w:ascii="Courier New" w:eastAsia="Calibri" w:hAnsi="Courier New" w:cs="Courier New"/>
        </w:rPr>
        <w:tab/>
      </w:r>
      <w:r w:rsidRPr="00946DA6">
        <w:rPr>
          <w:rFonts w:ascii="Courier New" w:eastAsia="Calibri" w:hAnsi="Courier New" w:cs="Courier New"/>
        </w:rPr>
        <w:t>Applicability.</w:t>
      </w:r>
      <w:r w:rsidR="004E08AF">
        <w:rPr>
          <w:rFonts w:ascii="Courier New" w:eastAsia="Calibri" w:hAnsi="Courier New" w:cs="Courier New"/>
        </w:rPr>
        <w:tab/>
        <w:t>1</w:t>
      </w:r>
    </w:p>
    <w:p w14:paraId="77C87EA9" w14:textId="77777777" w:rsidR="00993A33" w:rsidRDefault="00993A33" w:rsidP="00353B8C">
      <w:pPr>
        <w:tabs>
          <w:tab w:val="clear" w:pos="600"/>
          <w:tab w:val="clear" w:pos="6192"/>
          <w:tab w:val="left" w:pos="1350"/>
          <w:tab w:val="left" w:pos="7830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</w:p>
    <w:p w14:paraId="61AFFFE5" w14:textId="77777777" w:rsidR="0040637E" w:rsidRPr="008E6FFE" w:rsidRDefault="0013112F" w:rsidP="00353B8C">
      <w:pPr>
        <w:pStyle w:val="Paragrapha"/>
        <w:tabs>
          <w:tab w:val="left" w:pos="1350"/>
          <w:tab w:val="left" w:pos="7830"/>
        </w:tabs>
        <w:ind w:left="108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ab/>
      </w:r>
      <w:r w:rsidR="0040637E">
        <w:rPr>
          <w:rFonts w:ascii="Courier New" w:eastAsia="Calibri" w:hAnsi="Courier New" w:cs="Courier New"/>
        </w:rPr>
        <w:t>(a)</w:t>
      </w:r>
      <w:r>
        <w:rPr>
          <w:rFonts w:ascii="Courier New" w:eastAsia="Calibri" w:hAnsi="Courier New" w:cs="Courier New"/>
        </w:rPr>
        <w:t xml:space="preserve">  </w:t>
      </w:r>
      <w:r w:rsidR="0040637E" w:rsidRPr="00A90FCA">
        <w:rPr>
          <w:rFonts w:ascii="Courier New" w:eastAsia="Calibri" w:hAnsi="Courier New" w:cs="Courier New"/>
        </w:rPr>
        <w:t>Programs funded through IRA</w:t>
      </w:r>
      <w:r w:rsidR="00633DF0">
        <w:rPr>
          <w:rFonts w:ascii="Courier New" w:eastAsia="Calibri" w:hAnsi="Courier New" w:cs="Courier New"/>
        </w:rPr>
        <w:t>.</w:t>
      </w:r>
      <w:r>
        <w:rPr>
          <w:rFonts w:ascii="Courier New" w:eastAsia="Calibri" w:hAnsi="Courier New" w:cs="Courier New"/>
        </w:rPr>
        <w:tab/>
      </w:r>
      <w:r w:rsidR="00DE764A">
        <w:rPr>
          <w:rFonts w:ascii="Courier New" w:eastAsia="Calibri" w:hAnsi="Courier New" w:cs="Courier New"/>
        </w:rPr>
        <w:t>1</w:t>
      </w:r>
    </w:p>
    <w:p w14:paraId="37F8E09D" w14:textId="77777777" w:rsidR="0040637E" w:rsidRPr="00A90FCA" w:rsidRDefault="00A90FCA" w:rsidP="00353B8C">
      <w:pPr>
        <w:tabs>
          <w:tab w:val="clear" w:pos="600"/>
          <w:tab w:val="clear" w:pos="6192"/>
          <w:tab w:val="left" w:pos="1350"/>
          <w:tab w:val="left" w:pos="7830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ab/>
        <w:t>(b)</w:t>
      </w:r>
      <w:r w:rsidR="0013112F">
        <w:rPr>
          <w:rFonts w:ascii="Courier New" w:eastAsia="Calibri" w:hAnsi="Courier New" w:cs="Courier New"/>
        </w:rPr>
        <w:t xml:space="preserve">  </w:t>
      </w:r>
      <w:r w:rsidRPr="00A90FCA">
        <w:rPr>
          <w:rFonts w:ascii="Courier New" w:eastAsia="Calibri" w:hAnsi="Courier New" w:cs="Courier New"/>
        </w:rPr>
        <w:t>Programs funded through ARP</w:t>
      </w:r>
      <w:r w:rsidR="00633DF0">
        <w:rPr>
          <w:rFonts w:ascii="Courier New" w:eastAsia="Calibri" w:hAnsi="Courier New" w:cs="Courier New"/>
        </w:rPr>
        <w:t>.</w:t>
      </w:r>
      <w:r w:rsidR="00DE764A">
        <w:rPr>
          <w:rFonts w:ascii="Courier New" w:eastAsia="Calibri" w:hAnsi="Courier New" w:cs="Courier New"/>
        </w:rPr>
        <w:tab/>
        <w:t>2</w:t>
      </w:r>
    </w:p>
    <w:p w14:paraId="61CDBA81" w14:textId="77777777" w:rsidR="00A90FCA" w:rsidRDefault="00A90FCA" w:rsidP="00353B8C">
      <w:pPr>
        <w:tabs>
          <w:tab w:val="clear" w:pos="600"/>
          <w:tab w:val="clear" w:pos="6192"/>
          <w:tab w:val="left" w:pos="1350"/>
          <w:tab w:val="left" w:pos="7830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  <w:r w:rsidRPr="00A90FCA">
        <w:rPr>
          <w:rFonts w:ascii="Courier New" w:eastAsia="Calibri" w:hAnsi="Courier New" w:cs="Courier New"/>
        </w:rPr>
        <w:tab/>
        <w:t>(c)</w:t>
      </w:r>
      <w:r w:rsidR="0013112F">
        <w:rPr>
          <w:rFonts w:ascii="Courier New" w:eastAsia="Calibri" w:hAnsi="Courier New" w:cs="Courier New"/>
        </w:rPr>
        <w:t xml:space="preserve">  </w:t>
      </w:r>
      <w:r w:rsidRPr="00A90FCA">
        <w:rPr>
          <w:rFonts w:ascii="Courier New" w:eastAsia="Calibri" w:hAnsi="Courier New" w:cs="Courier New"/>
        </w:rPr>
        <w:t>Programs funded through BIL</w:t>
      </w:r>
      <w:r w:rsidR="00633DF0">
        <w:rPr>
          <w:rFonts w:ascii="Courier New" w:eastAsia="Calibri" w:hAnsi="Courier New" w:cs="Courier New"/>
        </w:rPr>
        <w:t>.</w:t>
      </w:r>
      <w:r w:rsidR="00DE764A">
        <w:rPr>
          <w:rFonts w:ascii="Courier New" w:eastAsia="Calibri" w:hAnsi="Courier New" w:cs="Courier New"/>
        </w:rPr>
        <w:tab/>
        <w:t>2</w:t>
      </w:r>
    </w:p>
    <w:p w14:paraId="2C78CE0B" w14:textId="77777777" w:rsidR="00993A33" w:rsidRPr="00A90FCA" w:rsidRDefault="00993A33" w:rsidP="00353B8C">
      <w:pPr>
        <w:tabs>
          <w:tab w:val="clear" w:pos="600"/>
          <w:tab w:val="clear" w:pos="6192"/>
          <w:tab w:val="left" w:pos="1350"/>
          <w:tab w:val="left" w:pos="7830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</w:p>
    <w:p w14:paraId="3185340B" w14:textId="77777777" w:rsidR="00F15E7B" w:rsidRPr="008711DA" w:rsidRDefault="006A473E" w:rsidP="00353B8C">
      <w:pPr>
        <w:tabs>
          <w:tab w:val="clear" w:pos="600"/>
          <w:tab w:val="clear" w:pos="6192"/>
          <w:tab w:val="left" w:pos="1350"/>
          <w:tab w:val="left" w:pos="7830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  <w:r w:rsidRPr="008711DA">
        <w:rPr>
          <w:rFonts w:ascii="Courier New" w:eastAsia="Calibri" w:hAnsi="Courier New" w:cs="Courier New"/>
        </w:rPr>
        <w:t>2006.</w:t>
      </w:r>
      <w:r w:rsidR="0013112F">
        <w:rPr>
          <w:rFonts w:ascii="Courier New" w:eastAsia="Calibri" w:hAnsi="Courier New" w:cs="Courier New"/>
        </w:rPr>
        <w:t>2254</w:t>
      </w:r>
      <w:r w:rsidRPr="008711DA">
        <w:rPr>
          <w:rFonts w:ascii="Courier New" w:eastAsia="Calibri" w:hAnsi="Courier New" w:cs="Courier New"/>
        </w:rPr>
        <w:tab/>
      </w:r>
      <w:r w:rsidR="00CB3883" w:rsidRPr="008711DA">
        <w:rPr>
          <w:rFonts w:ascii="Courier New" w:eastAsia="Calibri" w:hAnsi="Courier New" w:cs="Courier New"/>
        </w:rPr>
        <w:t xml:space="preserve">Signage </w:t>
      </w:r>
      <w:r w:rsidR="00EA7DA4" w:rsidRPr="008711DA">
        <w:rPr>
          <w:rFonts w:ascii="Courier New" w:eastAsia="Calibri" w:hAnsi="Courier New" w:cs="Courier New"/>
        </w:rPr>
        <w:t>Requirements.</w:t>
      </w:r>
      <w:r w:rsidR="00EA7DA4" w:rsidRPr="008711DA">
        <w:rPr>
          <w:rFonts w:ascii="Courier New" w:eastAsia="Calibri" w:hAnsi="Courier New" w:cs="Courier New"/>
        </w:rPr>
        <w:tab/>
      </w:r>
      <w:r w:rsidR="009F0FDC">
        <w:rPr>
          <w:rFonts w:ascii="Courier New" w:eastAsia="Calibri" w:hAnsi="Courier New" w:cs="Courier New"/>
        </w:rPr>
        <w:t>2</w:t>
      </w:r>
    </w:p>
    <w:p w14:paraId="5E2A5EBD" w14:textId="77777777" w:rsidR="00EA7DA4" w:rsidRPr="008711DA" w:rsidRDefault="009159C2" w:rsidP="00353B8C">
      <w:pPr>
        <w:tabs>
          <w:tab w:val="clear" w:pos="600"/>
          <w:tab w:val="clear" w:pos="6192"/>
          <w:tab w:val="left" w:pos="1350"/>
          <w:tab w:val="left" w:pos="7830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  <w:r w:rsidRPr="008711DA">
        <w:rPr>
          <w:rFonts w:ascii="Courier New" w:eastAsia="Calibri" w:hAnsi="Courier New" w:cs="Courier New"/>
        </w:rPr>
        <w:t>2006.</w:t>
      </w:r>
      <w:r w:rsidR="0013112F">
        <w:rPr>
          <w:rFonts w:ascii="Courier New" w:eastAsia="Calibri" w:hAnsi="Courier New" w:cs="Courier New"/>
        </w:rPr>
        <w:t>2255</w:t>
      </w:r>
      <w:r w:rsidRPr="008711DA">
        <w:rPr>
          <w:rFonts w:ascii="Courier New" w:eastAsia="Calibri" w:hAnsi="Courier New" w:cs="Courier New"/>
        </w:rPr>
        <w:tab/>
        <w:t>Signage Policy Guidelines.</w:t>
      </w:r>
      <w:r w:rsidRPr="008711DA">
        <w:rPr>
          <w:rFonts w:ascii="Courier New" w:eastAsia="Calibri" w:hAnsi="Courier New" w:cs="Courier New"/>
        </w:rPr>
        <w:tab/>
      </w:r>
      <w:r w:rsidR="009F0FDC">
        <w:rPr>
          <w:rFonts w:ascii="Courier New" w:eastAsia="Calibri" w:hAnsi="Courier New" w:cs="Courier New"/>
        </w:rPr>
        <w:t>2</w:t>
      </w:r>
    </w:p>
    <w:p w14:paraId="1A816336" w14:textId="77777777" w:rsidR="00015EDD" w:rsidRDefault="00015EDD" w:rsidP="00353B8C">
      <w:pPr>
        <w:tabs>
          <w:tab w:val="clear" w:pos="600"/>
          <w:tab w:val="clear" w:pos="6192"/>
          <w:tab w:val="left" w:pos="1350"/>
          <w:tab w:val="left" w:pos="7830"/>
        </w:tabs>
        <w:overflowPunct/>
        <w:autoSpaceDE/>
        <w:autoSpaceDN/>
        <w:adjustRightInd/>
        <w:ind w:left="720" w:firstLine="720"/>
        <w:textAlignment w:val="auto"/>
        <w:rPr>
          <w:rFonts w:ascii="Courier New" w:eastAsia="Calibri" w:hAnsi="Courier New" w:cs="Courier New"/>
        </w:rPr>
      </w:pPr>
    </w:p>
    <w:p w14:paraId="70C7CD54" w14:textId="77777777" w:rsidR="00CB3883" w:rsidRPr="008711DA" w:rsidRDefault="0013112F" w:rsidP="00353B8C">
      <w:pPr>
        <w:tabs>
          <w:tab w:val="clear" w:pos="600"/>
          <w:tab w:val="clear" w:pos="6192"/>
          <w:tab w:val="left" w:pos="1350"/>
          <w:tab w:val="left" w:pos="7830"/>
        </w:tabs>
        <w:overflowPunct/>
        <w:autoSpaceDE/>
        <w:autoSpaceDN/>
        <w:adjustRightInd/>
        <w:ind w:left="720"/>
        <w:textAlignment w:val="auto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ab/>
      </w:r>
      <w:r w:rsidR="00B31086" w:rsidRPr="008711DA">
        <w:rPr>
          <w:rFonts w:ascii="Courier New" w:eastAsia="Calibri" w:hAnsi="Courier New" w:cs="Courier New"/>
        </w:rPr>
        <w:t>(</w:t>
      </w:r>
      <w:r w:rsidR="00813B22" w:rsidRPr="008711DA">
        <w:rPr>
          <w:rFonts w:ascii="Courier New" w:eastAsia="Calibri" w:hAnsi="Courier New" w:cs="Courier New"/>
        </w:rPr>
        <w:t>a</w:t>
      </w:r>
      <w:r w:rsidR="00064D5B" w:rsidRPr="008711DA">
        <w:rPr>
          <w:rFonts w:ascii="Courier New" w:eastAsia="Calibri" w:hAnsi="Courier New" w:cs="Courier New"/>
        </w:rPr>
        <w:t>)</w:t>
      </w:r>
      <w:r>
        <w:rPr>
          <w:rFonts w:ascii="Courier New" w:eastAsia="Calibri" w:hAnsi="Courier New" w:cs="Courier New"/>
        </w:rPr>
        <w:t xml:space="preserve">  </w:t>
      </w:r>
      <w:r w:rsidR="00813B22" w:rsidRPr="008711DA">
        <w:rPr>
          <w:rFonts w:ascii="Courier New" w:eastAsia="Calibri" w:hAnsi="Courier New" w:cs="Courier New"/>
        </w:rPr>
        <w:t xml:space="preserve">Signage </w:t>
      </w:r>
      <w:r w:rsidR="00BA23E0" w:rsidRPr="008711DA">
        <w:rPr>
          <w:rFonts w:ascii="Courier New" w:eastAsia="Calibri" w:hAnsi="Courier New" w:cs="Courier New"/>
        </w:rPr>
        <w:t>Costs</w:t>
      </w:r>
      <w:r w:rsidR="00B31086" w:rsidRPr="008711DA">
        <w:rPr>
          <w:rFonts w:ascii="Courier New" w:eastAsia="Calibri" w:hAnsi="Courier New" w:cs="Courier New"/>
        </w:rPr>
        <w:t>.</w:t>
      </w:r>
      <w:r w:rsidR="00813B22" w:rsidRPr="008711DA">
        <w:rPr>
          <w:rFonts w:ascii="Courier New" w:eastAsia="Calibri" w:hAnsi="Courier New" w:cs="Courier New"/>
        </w:rPr>
        <w:t xml:space="preserve"> </w:t>
      </w:r>
      <w:r w:rsidR="00813B22" w:rsidRPr="008711DA">
        <w:rPr>
          <w:rFonts w:ascii="Courier New" w:eastAsia="Calibri" w:hAnsi="Courier New" w:cs="Courier New"/>
        </w:rPr>
        <w:tab/>
      </w:r>
      <w:r w:rsidR="004C3329">
        <w:rPr>
          <w:rFonts w:ascii="Courier New" w:eastAsia="Calibri" w:hAnsi="Courier New" w:cs="Courier New"/>
        </w:rPr>
        <w:t>2</w:t>
      </w:r>
    </w:p>
    <w:p w14:paraId="3C1D10FE" w14:textId="77777777" w:rsidR="00E779C9" w:rsidRPr="008711DA" w:rsidRDefault="00CB3883" w:rsidP="00353B8C">
      <w:pPr>
        <w:tabs>
          <w:tab w:val="clear" w:pos="600"/>
          <w:tab w:val="clear" w:pos="6192"/>
          <w:tab w:val="left" w:pos="1350"/>
          <w:tab w:val="left" w:pos="7830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  <w:r w:rsidRPr="008711DA">
        <w:rPr>
          <w:rFonts w:ascii="Courier New" w:eastAsia="Calibri" w:hAnsi="Courier New" w:cs="Courier New"/>
        </w:rPr>
        <w:tab/>
      </w:r>
      <w:r w:rsidR="00B31086" w:rsidRPr="008711DA">
        <w:rPr>
          <w:rFonts w:ascii="Courier New" w:eastAsia="Calibri" w:hAnsi="Courier New" w:cs="Courier New"/>
        </w:rPr>
        <w:t>(</w:t>
      </w:r>
      <w:r w:rsidR="00813B22" w:rsidRPr="008711DA">
        <w:rPr>
          <w:rFonts w:ascii="Courier New" w:eastAsia="Calibri" w:hAnsi="Courier New" w:cs="Courier New"/>
        </w:rPr>
        <w:t xml:space="preserve">b) </w:t>
      </w:r>
      <w:r w:rsidR="0013112F">
        <w:rPr>
          <w:rFonts w:ascii="Courier New" w:eastAsia="Calibri" w:hAnsi="Courier New" w:cs="Courier New"/>
        </w:rPr>
        <w:t xml:space="preserve"> </w:t>
      </w:r>
      <w:r w:rsidRPr="008711DA">
        <w:rPr>
          <w:rFonts w:ascii="Courier New" w:eastAsia="Calibri" w:hAnsi="Courier New" w:cs="Courier New"/>
        </w:rPr>
        <w:t>Signage</w:t>
      </w:r>
      <w:r w:rsidR="00B31086" w:rsidRPr="008711DA">
        <w:rPr>
          <w:rFonts w:ascii="Courier New" w:eastAsia="Calibri" w:hAnsi="Courier New" w:cs="Courier New"/>
        </w:rPr>
        <w:t xml:space="preserve"> Display.</w:t>
      </w:r>
      <w:r w:rsidR="00B31086" w:rsidRPr="008711DA">
        <w:rPr>
          <w:rFonts w:ascii="Courier New" w:eastAsia="Calibri" w:hAnsi="Courier New" w:cs="Courier New"/>
        </w:rPr>
        <w:tab/>
      </w:r>
      <w:r w:rsidR="004C3329">
        <w:rPr>
          <w:rFonts w:ascii="Courier New" w:eastAsia="Calibri" w:hAnsi="Courier New" w:cs="Courier New"/>
        </w:rPr>
        <w:t>3</w:t>
      </w:r>
    </w:p>
    <w:p w14:paraId="4221B551" w14:textId="77777777" w:rsidR="00F15E7B" w:rsidRPr="008711DA" w:rsidRDefault="00F15E7B" w:rsidP="00353B8C">
      <w:pPr>
        <w:tabs>
          <w:tab w:val="clear" w:pos="600"/>
          <w:tab w:val="clear" w:pos="6192"/>
          <w:tab w:val="left" w:pos="1350"/>
          <w:tab w:val="left" w:pos="1440"/>
          <w:tab w:val="left" w:pos="7830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</w:p>
    <w:p w14:paraId="2235C47C" w14:textId="77777777" w:rsidR="00CE381D" w:rsidRPr="008711DA" w:rsidRDefault="00E779C9" w:rsidP="00353B8C">
      <w:pPr>
        <w:tabs>
          <w:tab w:val="clear" w:pos="600"/>
          <w:tab w:val="clear" w:pos="6192"/>
          <w:tab w:val="left" w:pos="1350"/>
          <w:tab w:val="left" w:pos="1440"/>
          <w:tab w:val="left" w:pos="7830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  <w:r w:rsidRPr="008711DA">
        <w:rPr>
          <w:rFonts w:ascii="Courier New" w:eastAsia="Calibri" w:hAnsi="Courier New" w:cs="Courier New"/>
        </w:rPr>
        <w:t>2</w:t>
      </w:r>
      <w:r w:rsidR="00CE381D" w:rsidRPr="008711DA">
        <w:rPr>
          <w:rFonts w:ascii="Courier New" w:eastAsia="Calibri" w:hAnsi="Courier New" w:cs="Courier New"/>
        </w:rPr>
        <w:t>006.</w:t>
      </w:r>
      <w:r w:rsidR="0013112F">
        <w:rPr>
          <w:rFonts w:ascii="Courier New" w:eastAsia="Calibri" w:hAnsi="Courier New" w:cs="Courier New"/>
        </w:rPr>
        <w:t>2256</w:t>
      </w:r>
      <w:r w:rsidR="0013112F">
        <w:rPr>
          <w:rFonts w:ascii="Courier New" w:eastAsia="Calibri" w:hAnsi="Courier New" w:cs="Courier New"/>
        </w:rPr>
        <w:tab/>
      </w:r>
      <w:r w:rsidR="00CE381D" w:rsidRPr="008711DA">
        <w:rPr>
          <w:rFonts w:ascii="Courier New" w:eastAsia="Calibri" w:hAnsi="Courier New" w:cs="Courier New"/>
        </w:rPr>
        <w:t>Point</w:t>
      </w:r>
      <w:r w:rsidR="005A0E4D">
        <w:rPr>
          <w:rFonts w:ascii="Courier New" w:eastAsia="Calibri" w:hAnsi="Courier New" w:cs="Courier New"/>
        </w:rPr>
        <w:t>s</w:t>
      </w:r>
      <w:r w:rsidR="00CE381D" w:rsidRPr="008711DA">
        <w:rPr>
          <w:rFonts w:ascii="Courier New" w:eastAsia="Calibri" w:hAnsi="Courier New" w:cs="Courier New"/>
        </w:rPr>
        <w:t xml:space="preserve"> of Contact.</w:t>
      </w:r>
      <w:r w:rsidR="00804025">
        <w:rPr>
          <w:rFonts w:ascii="Courier New" w:eastAsia="Calibri" w:hAnsi="Courier New" w:cs="Courier New"/>
        </w:rPr>
        <w:tab/>
      </w:r>
      <w:r w:rsidR="005A0E4D">
        <w:rPr>
          <w:rFonts w:ascii="Courier New" w:eastAsia="Calibri" w:hAnsi="Courier New" w:cs="Courier New"/>
        </w:rPr>
        <w:t>3</w:t>
      </w:r>
    </w:p>
    <w:p w14:paraId="03BF9DA5" w14:textId="77777777" w:rsidR="00015EDD" w:rsidRDefault="004370F9" w:rsidP="00353B8C">
      <w:pPr>
        <w:tabs>
          <w:tab w:val="clear" w:pos="600"/>
          <w:tab w:val="clear" w:pos="6192"/>
          <w:tab w:val="left" w:pos="1350"/>
          <w:tab w:val="left" w:pos="1440"/>
          <w:tab w:val="left" w:pos="7830"/>
          <w:tab w:val="left" w:pos="7920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  <w:r w:rsidRPr="008711DA">
        <w:rPr>
          <w:rFonts w:ascii="Courier New" w:eastAsia="Calibri" w:hAnsi="Courier New" w:cs="Courier New"/>
        </w:rPr>
        <w:tab/>
      </w:r>
      <w:r w:rsidRPr="008711DA">
        <w:rPr>
          <w:rFonts w:ascii="Courier New" w:eastAsia="Calibri" w:hAnsi="Courier New" w:cs="Courier New"/>
        </w:rPr>
        <w:tab/>
      </w:r>
    </w:p>
    <w:p w14:paraId="690F7930" w14:textId="77777777" w:rsidR="00C07C8E" w:rsidRPr="008711DA" w:rsidRDefault="00521C6A" w:rsidP="00353B8C">
      <w:pPr>
        <w:tabs>
          <w:tab w:val="clear" w:pos="600"/>
          <w:tab w:val="clear" w:pos="6192"/>
          <w:tab w:val="left" w:pos="1350"/>
          <w:tab w:val="left" w:pos="1440"/>
          <w:tab w:val="left" w:pos="7830"/>
          <w:tab w:val="left" w:pos="7920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ab/>
      </w:r>
      <w:r w:rsidR="004370F9" w:rsidRPr="008711DA">
        <w:rPr>
          <w:rFonts w:ascii="Courier New" w:eastAsia="Calibri" w:hAnsi="Courier New" w:cs="Courier New"/>
        </w:rPr>
        <w:t xml:space="preserve">(a) </w:t>
      </w:r>
      <w:r w:rsidR="0013112F">
        <w:rPr>
          <w:rFonts w:ascii="Courier New" w:eastAsia="Calibri" w:hAnsi="Courier New" w:cs="Courier New"/>
        </w:rPr>
        <w:t xml:space="preserve"> </w:t>
      </w:r>
      <w:r w:rsidR="00804025">
        <w:rPr>
          <w:rStyle w:val="ui-provider"/>
          <w:rFonts w:ascii="Courier New" w:eastAsia="Calibri" w:hAnsi="Courier New" w:cs="Courier New"/>
        </w:rPr>
        <w:t>P</w:t>
      </w:r>
      <w:r w:rsidR="001D2DE4" w:rsidRPr="008711DA">
        <w:rPr>
          <w:rStyle w:val="ui-provider"/>
          <w:rFonts w:ascii="Courier New" w:eastAsia="Calibri" w:hAnsi="Courier New" w:cs="Courier New"/>
        </w:rPr>
        <w:t xml:space="preserve">oint of contacts </w:t>
      </w:r>
      <w:r w:rsidR="006E3404" w:rsidRPr="008711DA">
        <w:rPr>
          <w:rStyle w:val="ui-provider"/>
          <w:rFonts w:ascii="Courier New" w:eastAsia="Calibri" w:hAnsi="Courier New" w:cs="Courier New"/>
        </w:rPr>
        <w:t>for</w:t>
      </w:r>
      <w:r w:rsidR="001D2DE4" w:rsidRPr="008711DA">
        <w:rPr>
          <w:rStyle w:val="ui-provider"/>
          <w:rFonts w:ascii="Courier New" w:eastAsia="Calibri" w:hAnsi="Courier New" w:cs="Courier New"/>
        </w:rPr>
        <w:t xml:space="preserve"> </w:t>
      </w:r>
      <w:r w:rsidR="009D1EAA" w:rsidRPr="008711DA">
        <w:rPr>
          <w:rStyle w:val="ui-provider"/>
          <w:rFonts w:ascii="Courier New" w:eastAsia="Calibri" w:hAnsi="Courier New" w:cs="Courier New"/>
        </w:rPr>
        <w:t>Recipients</w:t>
      </w:r>
      <w:r w:rsidR="001D2DE4" w:rsidRPr="008711DA">
        <w:rPr>
          <w:rStyle w:val="ui-provider"/>
          <w:rFonts w:ascii="Courier New" w:eastAsia="Calibri" w:hAnsi="Courier New" w:cs="Courier New"/>
        </w:rPr>
        <w:t>.</w:t>
      </w:r>
      <w:r w:rsidR="00E779C9" w:rsidRPr="008711DA">
        <w:rPr>
          <w:rStyle w:val="ui-provider"/>
          <w:rFonts w:ascii="Courier New" w:eastAsia="Calibri" w:hAnsi="Courier New" w:cs="Courier New"/>
        </w:rPr>
        <w:tab/>
      </w:r>
      <w:r w:rsidR="005A0E4D">
        <w:rPr>
          <w:rStyle w:val="ui-provider"/>
          <w:rFonts w:ascii="Courier New" w:eastAsia="Calibri" w:hAnsi="Courier New" w:cs="Courier New"/>
        </w:rPr>
        <w:t>3</w:t>
      </w:r>
    </w:p>
    <w:p w14:paraId="11A913C3" w14:textId="77777777" w:rsidR="00C07C8E" w:rsidRPr="008711DA" w:rsidRDefault="00D36AFF" w:rsidP="00353B8C">
      <w:pPr>
        <w:tabs>
          <w:tab w:val="clear" w:pos="600"/>
          <w:tab w:val="clear" w:pos="6192"/>
          <w:tab w:val="left" w:pos="1350"/>
          <w:tab w:val="left" w:pos="1440"/>
          <w:tab w:val="left" w:pos="7830"/>
          <w:tab w:val="left" w:pos="7920"/>
        </w:tabs>
        <w:overflowPunct/>
        <w:autoSpaceDE/>
        <w:autoSpaceDN/>
        <w:adjustRightInd/>
        <w:textAlignment w:val="auto"/>
        <w:rPr>
          <w:rStyle w:val="ui-provider"/>
          <w:rFonts w:ascii="Courier New" w:eastAsia="Calibri" w:hAnsi="Courier New" w:cs="Courier New"/>
        </w:rPr>
      </w:pPr>
      <w:r w:rsidRPr="008711DA">
        <w:rPr>
          <w:rFonts w:ascii="Courier New" w:eastAsia="Calibri" w:hAnsi="Courier New" w:cs="Courier New"/>
        </w:rPr>
        <w:tab/>
        <w:t xml:space="preserve">(b) </w:t>
      </w:r>
      <w:r w:rsidR="00795584">
        <w:rPr>
          <w:rFonts w:ascii="Courier New" w:eastAsia="Calibri" w:hAnsi="Courier New" w:cs="Courier New"/>
        </w:rPr>
        <w:t xml:space="preserve"> </w:t>
      </w:r>
      <w:r w:rsidR="00804025">
        <w:rPr>
          <w:rStyle w:val="ui-provider"/>
          <w:rFonts w:ascii="Courier New" w:eastAsia="Calibri" w:hAnsi="Courier New" w:cs="Courier New"/>
        </w:rPr>
        <w:t>Point of contact for RD staff</w:t>
      </w:r>
      <w:r w:rsidR="008C0ADC">
        <w:rPr>
          <w:rStyle w:val="ui-provider"/>
          <w:rFonts w:ascii="Courier New" w:eastAsia="Calibri" w:hAnsi="Courier New" w:cs="Courier New"/>
        </w:rPr>
        <w:t>.</w:t>
      </w:r>
      <w:r w:rsidR="009940D1" w:rsidRPr="008711DA">
        <w:rPr>
          <w:rStyle w:val="ui-provider"/>
          <w:rFonts w:ascii="Courier New" w:eastAsia="Calibri" w:hAnsi="Courier New" w:cs="Courier New"/>
        </w:rPr>
        <w:tab/>
      </w:r>
      <w:r w:rsidR="005A0E4D">
        <w:rPr>
          <w:rStyle w:val="ui-provider"/>
          <w:rFonts w:ascii="Courier New" w:eastAsia="Calibri" w:hAnsi="Courier New" w:cs="Courier New"/>
        </w:rPr>
        <w:t>3</w:t>
      </w:r>
    </w:p>
    <w:p w14:paraId="1E67D3D8" w14:textId="77777777" w:rsidR="00F15E7B" w:rsidRPr="008711DA" w:rsidRDefault="00F15E7B" w:rsidP="00353B8C">
      <w:pPr>
        <w:tabs>
          <w:tab w:val="clear" w:pos="600"/>
          <w:tab w:val="clear" w:pos="6192"/>
          <w:tab w:val="left" w:pos="1350"/>
          <w:tab w:val="left" w:pos="1440"/>
          <w:tab w:val="left" w:pos="7830"/>
          <w:tab w:val="left" w:pos="7920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</w:p>
    <w:p w14:paraId="1036BB32" w14:textId="77777777" w:rsidR="00C07C8E" w:rsidRDefault="00AD71B4" w:rsidP="00353B8C">
      <w:pPr>
        <w:tabs>
          <w:tab w:val="clear" w:pos="600"/>
          <w:tab w:val="clear" w:pos="6192"/>
          <w:tab w:val="left" w:pos="1350"/>
          <w:tab w:val="left" w:pos="1440"/>
          <w:tab w:val="left" w:pos="7830"/>
          <w:tab w:val="left" w:pos="7920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  <w:r w:rsidRPr="008711DA">
        <w:rPr>
          <w:rFonts w:ascii="Courier New" w:eastAsia="Calibri" w:hAnsi="Courier New" w:cs="Courier New"/>
        </w:rPr>
        <w:t>2006.</w:t>
      </w:r>
      <w:r w:rsidR="00795584">
        <w:rPr>
          <w:rFonts w:ascii="Courier New" w:eastAsia="Calibri" w:hAnsi="Courier New" w:cs="Courier New"/>
        </w:rPr>
        <w:t>2257</w:t>
      </w:r>
      <w:r w:rsidR="00795584">
        <w:rPr>
          <w:rFonts w:ascii="Courier New" w:eastAsia="Calibri" w:hAnsi="Courier New" w:cs="Courier New"/>
        </w:rPr>
        <w:tab/>
      </w:r>
      <w:r w:rsidRPr="008711DA">
        <w:rPr>
          <w:rFonts w:ascii="Courier New" w:eastAsia="Calibri" w:hAnsi="Courier New" w:cs="Courier New"/>
        </w:rPr>
        <w:t>Roles and Responsibilities</w:t>
      </w:r>
      <w:r w:rsidR="00760D47">
        <w:rPr>
          <w:rFonts w:ascii="Courier New" w:eastAsia="Calibri" w:hAnsi="Courier New" w:cs="Courier New"/>
        </w:rPr>
        <w:t>.</w:t>
      </w:r>
      <w:r w:rsidR="00015EDD">
        <w:rPr>
          <w:rFonts w:ascii="Courier New" w:eastAsia="Calibri" w:hAnsi="Courier New" w:cs="Courier New"/>
        </w:rPr>
        <w:tab/>
      </w:r>
      <w:r w:rsidR="003112A0">
        <w:rPr>
          <w:rFonts w:ascii="Courier New" w:eastAsia="Calibri" w:hAnsi="Courier New" w:cs="Courier New"/>
        </w:rPr>
        <w:t>4</w:t>
      </w:r>
    </w:p>
    <w:p w14:paraId="1EB829B5" w14:textId="77777777" w:rsidR="00015EDD" w:rsidRDefault="00015EDD" w:rsidP="00353B8C">
      <w:pPr>
        <w:tabs>
          <w:tab w:val="clear" w:pos="600"/>
          <w:tab w:val="clear" w:pos="6192"/>
          <w:tab w:val="left" w:pos="1350"/>
          <w:tab w:val="left" w:pos="1440"/>
          <w:tab w:val="left" w:pos="7830"/>
          <w:tab w:val="left" w:pos="7920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ab/>
      </w:r>
      <w:r>
        <w:rPr>
          <w:rFonts w:ascii="Courier New" w:eastAsia="Calibri" w:hAnsi="Courier New" w:cs="Courier New"/>
        </w:rPr>
        <w:tab/>
      </w:r>
    </w:p>
    <w:p w14:paraId="1A24D59B" w14:textId="77777777" w:rsidR="00015EDD" w:rsidRDefault="00015EDD" w:rsidP="00353B8C">
      <w:pPr>
        <w:tabs>
          <w:tab w:val="clear" w:pos="600"/>
          <w:tab w:val="clear" w:pos="6192"/>
          <w:tab w:val="left" w:pos="1350"/>
          <w:tab w:val="left" w:pos="1440"/>
          <w:tab w:val="left" w:pos="7830"/>
          <w:tab w:val="left" w:pos="7920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ab/>
        <w:t xml:space="preserve">(a) </w:t>
      </w:r>
      <w:r w:rsidR="00795584">
        <w:rPr>
          <w:rFonts w:ascii="Courier New" w:eastAsia="Calibri" w:hAnsi="Courier New" w:cs="Courier New"/>
        </w:rPr>
        <w:t xml:space="preserve"> </w:t>
      </w:r>
      <w:r>
        <w:rPr>
          <w:rFonts w:ascii="Courier New" w:eastAsia="Calibri" w:hAnsi="Courier New" w:cs="Courier New"/>
        </w:rPr>
        <w:t>Recipients</w:t>
      </w:r>
      <w:r w:rsidR="00760D47">
        <w:rPr>
          <w:rFonts w:ascii="Courier New" w:eastAsia="Calibri" w:hAnsi="Courier New" w:cs="Courier New"/>
        </w:rPr>
        <w:t>.</w:t>
      </w:r>
      <w:r>
        <w:rPr>
          <w:rFonts w:ascii="Courier New" w:eastAsia="Calibri" w:hAnsi="Courier New" w:cs="Courier New"/>
        </w:rPr>
        <w:tab/>
      </w:r>
      <w:r w:rsidR="00E13012">
        <w:rPr>
          <w:rFonts w:ascii="Courier New" w:eastAsia="Calibri" w:hAnsi="Courier New" w:cs="Courier New"/>
        </w:rPr>
        <w:t>4</w:t>
      </w:r>
    </w:p>
    <w:p w14:paraId="12234E6A" w14:textId="77777777" w:rsidR="00015EDD" w:rsidRPr="008711DA" w:rsidRDefault="00015EDD" w:rsidP="00353B8C">
      <w:pPr>
        <w:tabs>
          <w:tab w:val="clear" w:pos="600"/>
          <w:tab w:val="clear" w:pos="6192"/>
          <w:tab w:val="left" w:pos="1350"/>
          <w:tab w:val="left" w:pos="1440"/>
          <w:tab w:val="left" w:pos="7830"/>
          <w:tab w:val="left" w:pos="7920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ab/>
        <w:t>(</w:t>
      </w:r>
      <w:r w:rsidR="00E00741">
        <w:rPr>
          <w:rFonts w:ascii="Courier New" w:eastAsia="Calibri" w:hAnsi="Courier New" w:cs="Courier New"/>
        </w:rPr>
        <w:t>b</w:t>
      </w:r>
      <w:r>
        <w:rPr>
          <w:rFonts w:ascii="Courier New" w:eastAsia="Calibri" w:hAnsi="Courier New" w:cs="Courier New"/>
        </w:rPr>
        <w:t>)</w:t>
      </w:r>
      <w:r w:rsidR="00795584">
        <w:rPr>
          <w:rFonts w:ascii="Courier New" w:eastAsia="Calibri" w:hAnsi="Courier New" w:cs="Courier New"/>
        </w:rPr>
        <w:t xml:space="preserve">  </w:t>
      </w:r>
      <w:r w:rsidR="00000F16" w:rsidRPr="00000F16">
        <w:rPr>
          <w:rFonts w:ascii="Courier New" w:eastAsia="Calibri" w:hAnsi="Courier New" w:cs="Courier New"/>
        </w:rPr>
        <w:t>RD Agencies and Staff</w:t>
      </w:r>
      <w:r w:rsidR="00760D47">
        <w:rPr>
          <w:rFonts w:ascii="Courier New" w:eastAsia="Calibri" w:hAnsi="Courier New" w:cs="Courier New"/>
        </w:rPr>
        <w:t>.</w:t>
      </w:r>
      <w:r w:rsidR="00E00741">
        <w:rPr>
          <w:rFonts w:ascii="Courier New" w:eastAsia="Calibri" w:hAnsi="Courier New" w:cs="Courier New"/>
        </w:rPr>
        <w:tab/>
        <w:t>4</w:t>
      </w:r>
    </w:p>
    <w:p w14:paraId="6F83E756" w14:textId="77777777" w:rsidR="00C07C8E" w:rsidRPr="008711DA" w:rsidRDefault="00C07C8E" w:rsidP="00353B8C">
      <w:pPr>
        <w:tabs>
          <w:tab w:val="clear" w:pos="600"/>
          <w:tab w:val="clear" w:pos="6192"/>
          <w:tab w:val="left" w:pos="1350"/>
          <w:tab w:val="left" w:pos="1440"/>
          <w:tab w:val="left" w:pos="7830"/>
          <w:tab w:val="left" w:pos="7920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</w:p>
    <w:p w14:paraId="324EBC3D" w14:textId="77777777" w:rsidR="00C07C8E" w:rsidRDefault="00000F16" w:rsidP="00353B8C">
      <w:pPr>
        <w:tabs>
          <w:tab w:val="clear" w:pos="600"/>
          <w:tab w:val="clear" w:pos="6192"/>
          <w:tab w:val="left" w:pos="1350"/>
          <w:tab w:val="left" w:pos="7830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  <w:r w:rsidRPr="009352AD">
        <w:rPr>
          <w:rFonts w:ascii="Courier New" w:eastAsia="Calibri" w:hAnsi="Courier New" w:cs="Courier New"/>
        </w:rPr>
        <w:t>2006.</w:t>
      </w:r>
      <w:r w:rsidR="00795584">
        <w:rPr>
          <w:rFonts w:ascii="Courier New" w:eastAsia="Calibri" w:hAnsi="Courier New" w:cs="Courier New"/>
        </w:rPr>
        <w:t>2258</w:t>
      </w:r>
      <w:r w:rsidR="007B3137">
        <w:rPr>
          <w:rFonts w:ascii="Courier New" w:eastAsia="Calibri" w:hAnsi="Courier New" w:cs="Courier New"/>
        </w:rPr>
        <w:tab/>
      </w:r>
      <w:r w:rsidR="008C0ADC">
        <w:rPr>
          <w:rFonts w:ascii="Courier New" w:eastAsia="Calibri" w:hAnsi="Courier New" w:cs="Courier New"/>
        </w:rPr>
        <w:t>Notification to Recipients</w:t>
      </w:r>
      <w:r w:rsidR="00760D47">
        <w:rPr>
          <w:rFonts w:ascii="Courier New" w:eastAsia="Calibri" w:hAnsi="Courier New" w:cs="Courier New"/>
        </w:rPr>
        <w:t>.</w:t>
      </w:r>
      <w:r w:rsidRPr="00000F16">
        <w:rPr>
          <w:rFonts w:ascii="Courier New" w:eastAsia="Calibri" w:hAnsi="Courier New" w:cs="Courier New"/>
        </w:rPr>
        <w:tab/>
      </w:r>
      <w:r w:rsidR="004E08AF">
        <w:rPr>
          <w:rFonts w:ascii="Courier New" w:eastAsia="Calibri" w:hAnsi="Courier New" w:cs="Courier New"/>
        </w:rPr>
        <w:t>5</w:t>
      </w:r>
    </w:p>
    <w:p w14:paraId="11983C84" w14:textId="77777777" w:rsidR="00C07C8E" w:rsidRPr="007B3137" w:rsidRDefault="00000F16" w:rsidP="00353B8C">
      <w:pPr>
        <w:tabs>
          <w:tab w:val="clear" w:pos="600"/>
          <w:tab w:val="clear" w:pos="6192"/>
          <w:tab w:val="left" w:pos="1350"/>
          <w:tab w:val="left" w:pos="7830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  <w:r w:rsidRPr="007B3137">
        <w:rPr>
          <w:rFonts w:ascii="Courier New" w:eastAsia="Calibri" w:hAnsi="Courier New" w:cs="Courier New"/>
        </w:rPr>
        <w:t>2006.</w:t>
      </w:r>
      <w:r w:rsidR="00795584">
        <w:rPr>
          <w:rFonts w:ascii="Courier New" w:eastAsia="Calibri" w:hAnsi="Courier New" w:cs="Courier New"/>
        </w:rPr>
        <w:t>2259</w:t>
      </w:r>
      <w:r w:rsidR="00795584" w:rsidRPr="007B3137">
        <w:rPr>
          <w:rFonts w:ascii="Courier New" w:eastAsia="Calibri" w:hAnsi="Courier New" w:cs="Courier New"/>
        </w:rPr>
        <w:t xml:space="preserve"> </w:t>
      </w:r>
      <w:r w:rsidR="007B3137">
        <w:rPr>
          <w:rFonts w:ascii="Courier New" w:eastAsia="Calibri" w:hAnsi="Courier New" w:cs="Courier New"/>
        </w:rPr>
        <w:tab/>
      </w:r>
      <w:r w:rsidR="00D02EEE">
        <w:rPr>
          <w:rFonts w:ascii="Courier New" w:eastAsia="Calibri" w:hAnsi="Courier New" w:cs="Courier New"/>
        </w:rPr>
        <w:t>Tracking and reporting</w:t>
      </w:r>
      <w:r w:rsidR="00760D47">
        <w:rPr>
          <w:rFonts w:ascii="Courier New" w:eastAsia="Calibri" w:hAnsi="Courier New" w:cs="Courier New"/>
        </w:rPr>
        <w:t>.</w:t>
      </w:r>
      <w:r w:rsidR="007B3137" w:rsidRPr="007B3137">
        <w:rPr>
          <w:rFonts w:ascii="Courier New" w:eastAsia="Calibri" w:hAnsi="Courier New" w:cs="Courier New"/>
        </w:rPr>
        <w:tab/>
        <w:t>5</w:t>
      </w:r>
    </w:p>
    <w:p w14:paraId="18564AF4" w14:textId="77777777" w:rsidR="0029312C" w:rsidRPr="007B3137" w:rsidRDefault="007B3137" w:rsidP="00353B8C">
      <w:pPr>
        <w:tabs>
          <w:tab w:val="clear" w:pos="600"/>
          <w:tab w:val="clear" w:pos="6192"/>
          <w:tab w:val="left" w:pos="720"/>
          <w:tab w:val="left" w:pos="810"/>
          <w:tab w:val="left" w:pos="1350"/>
          <w:tab w:val="left" w:pos="7830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  <w:highlight w:val="yellow"/>
        </w:rPr>
      </w:pPr>
      <w:r w:rsidRPr="007B3137">
        <w:rPr>
          <w:rFonts w:ascii="Courier New" w:eastAsia="Calibri" w:hAnsi="Courier New" w:cs="Courier New"/>
        </w:rPr>
        <w:t>2006.</w:t>
      </w:r>
      <w:r w:rsidR="00795584">
        <w:rPr>
          <w:rFonts w:ascii="Courier New" w:eastAsia="Calibri" w:hAnsi="Courier New" w:cs="Courier New"/>
        </w:rPr>
        <w:t>2260</w:t>
      </w:r>
      <w:r w:rsidR="00795584" w:rsidRPr="007B3137">
        <w:rPr>
          <w:rFonts w:ascii="Courier New" w:eastAsia="Calibri" w:hAnsi="Courier New" w:cs="Courier New"/>
        </w:rPr>
        <w:t xml:space="preserve">  </w:t>
      </w:r>
      <w:r w:rsidRPr="007B3137">
        <w:rPr>
          <w:rFonts w:ascii="Courier New" w:eastAsia="Calibri" w:hAnsi="Courier New" w:cs="Courier New"/>
        </w:rPr>
        <w:tab/>
        <w:t xml:space="preserve">Authorities and </w:t>
      </w:r>
      <w:r w:rsidR="00D02EEE">
        <w:rPr>
          <w:rFonts w:ascii="Courier New" w:eastAsia="Calibri" w:hAnsi="Courier New" w:cs="Courier New"/>
        </w:rPr>
        <w:t>r</w:t>
      </w:r>
      <w:r w:rsidRPr="007B3137">
        <w:rPr>
          <w:rFonts w:ascii="Courier New" w:eastAsia="Calibri" w:hAnsi="Courier New" w:cs="Courier New"/>
        </w:rPr>
        <w:t>eferences</w:t>
      </w:r>
      <w:r w:rsidR="00760D47">
        <w:rPr>
          <w:rFonts w:ascii="Courier New" w:eastAsia="Calibri" w:hAnsi="Courier New" w:cs="Courier New"/>
        </w:rPr>
        <w:t>.</w:t>
      </w:r>
      <w:r w:rsidRPr="007B3137">
        <w:rPr>
          <w:rFonts w:ascii="Courier New" w:eastAsia="Calibri" w:hAnsi="Courier New" w:cs="Courier New"/>
        </w:rPr>
        <w:tab/>
      </w:r>
      <w:r w:rsidR="00E13012">
        <w:rPr>
          <w:rFonts w:ascii="Courier New" w:eastAsia="Calibri" w:hAnsi="Courier New" w:cs="Courier New"/>
        </w:rPr>
        <w:t>6</w:t>
      </w:r>
    </w:p>
    <w:bookmarkEnd w:id="1"/>
    <w:p w14:paraId="4186328E" w14:textId="77777777" w:rsidR="0070236B" w:rsidRPr="008711DA" w:rsidRDefault="0070236B" w:rsidP="00353B8C">
      <w:pPr>
        <w:pStyle w:val="Header"/>
        <w:tabs>
          <w:tab w:val="left" w:pos="1350"/>
          <w:tab w:val="left" w:pos="7830"/>
        </w:tabs>
        <w:spacing w:line="240" w:lineRule="exact"/>
        <w:rPr>
          <w:rFonts w:ascii="Courier New" w:hAnsi="Courier New" w:cs="Courier New"/>
          <w:sz w:val="20"/>
          <w:szCs w:val="20"/>
        </w:rPr>
      </w:pPr>
    </w:p>
    <w:p w14:paraId="544E491A" w14:textId="77777777" w:rsidR="0070236B" w:rsidRPr="008711DA" w:rsidRDefault="0070236B" w:rsidP="00353B8C">
      <w:pPr>
        <w:pStyle w:val="Header"/>
        <w:spacing w:line="240" w:lineRule="exact"/>
        <w:rPr>
          <w:rFonts w:ascii="Courier New" w:hAnsi="Courier New" w:cs="Courier New"/>
          <w:sz w:val="20"/>
          <w:szCs w:val="20"/>
        </w:rPr>
      </w:pPr>
    </w:p>
    <w:p w14:paraId="5A574A47" w14:textId="77777777" w:rsidR="0070236B" w:rsidRPr="008711DA" w:rsidRDefault="0070236B" w:rsidP="00AF0D78">
      <w:pPr>
        <w:pStyle w:val="Header"/>
        <w:rPr>
          <w:rFonts w:ascii="Courier New" w:hAnsi="Courier New" w:cs="Courier New"/>
          <w:sz w:val="20"/>
          <w:szCs w:val="20"/>
        </w:rPr>
      </w:pPr>
    </w:p>
    <w:p w14:paraId="61C96BD8" w14:textId="77777777" w:rsidR="0070236B" w:rsidRPr="008711DA" w:rsidRDefault="00A27AAF" w:rsidP="00A27AAF">
      <w:pPr>
        <w:pStyle w:val="Header"/>
        <w:jc w:val="center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oOo</w:t>
      </w:r>
      <w:proofErr w:type="spellEnd"/>
    </w:p>
    <w:p w14:paraId="073B2672" w14:textId="77777777" w:rsidR="0070236B" w:rsidRDefault="0070236B" w:rsidP="00AF0D78">
      <w:pPr>
        <w:pStyle w:val="Header"/>
        <w:rPr>
          <w:rFonts w:ascii="Courier New" w:hAnsi="Courier New" w:cs="Courier New"/>
          <w:sz w:val="20"/>
          <w:szCs w:val="20"/>
        </w:rPr>
      </w:pPr>
    </w:p>
    <w:p w14:paraId="033EA940" w14:textId="77777777" w:rsidR="0070236B" w:rsidRPr="008711DA" w:rsidRDefault="0070236B" w:rsidP="00AF0D78">
      <w:pPr>
        <w:pStyle w:val="Header"/>
        <w:rPr>
          <w:rFonts w:ascii="Courier New" w:hAnsi="Courier New" w:cs="Courier New"/>
          <w:sz w:val="20"/>
          <w:szCs w:val="20"/>
        </w:rPr>
      </w:pPr>
    </w:p>
    <w:p w14:paraId="15EFBAD1" w14:textId="77777777" w:rsidR="0070236B" w:rsidRPr="008711DA" w:rsidRDefault="0070236B" w:rsidP="00AF0D78">
      <w:pPr>
        <w:pStyle w:val="Header"/>
        <w:rPr>
          <w:rFonts w:ascii="Courier New" w:hAnsi="Courier New" w:cs="Courier New"/>
          <w:sz w:val="20"/>
          <w:szCs w:val="20"/>
        </w:rPr>
      </w:pPr>
    </w:p>
    <w:p w14:paraId="28DEB11B" w14:textId="77777777" w:rsidR="0070236B" w:rsidRPr="008711DA" w:rsidRDefault="0070236B" w:rsidP="00AF0D78">
      <w:pPr>
        <w:pStyle w:val="Header"/>
        <w:rPr>
          <w:rFonts w:ascii="Courier New" w:hAnsi="Courier New" w:cs="Courier New"/>
          <w:sz w:val="20"/>
          <w:szCs w:val="20"/>
        </w:rPr>
      </w:pPr>
    </w:p>
    <w:p w14:paraId="023D26BD" w14:textId="77777777" w:rsidR="00301B1B" w:rsidRDefault="00301B1B">
      <w:pPr>
        <w:tabs>
          <w:tab w:val="clear" w:pos="600"/>
          <w:tab w:val="clear" w:pos="6192"/>
        </w:tabs>
        <w:overflowPunct/>
        <w:autoSpaceDE/>
        <w:autoSpaceDN/>
        <w:adjustRightInd/>
        <w:spacing w:line="240" w:lineRule="auto"/>
        <w:textAlignment w:val="auto"/>
        <w:rPr>
          <w:rFonts w:ascii="Courier New" w:eastAsia="Calibri" w:hAnsi="Courier New" w:cs="Courier New"/>
        </w:rPr>
        <w:sectPr w:rsidR="00301B1B" w:rsidSect="002C3587">
          <w:headerReference w:type="default" r:id="rId11"/>
          <w:footerReference w:type="even" r:id="rId12"/>
          <w:footerReference w:type="default" r:id="rId13"/>
          <w:headerReference w:type="first" r:id="rId14"/>
          <w:pgSz w:w="12240" w:h="15840"/>
          <w:pgMar w:top="1440" w:right="1440" w:bottom="1440" w:left="1440" w:header="1440" w:footer="1440" w:gutter="0"/>
          <w:pgNumType w:start="1"/>
          <w:cols w:space="720"/>
          <w:docGrid w:linePitch="360"/>
        </w:sectPr>
      </w:pPr>
    </w:p>
    <w:p w14:paraId="7F03D089" w14:textId="77777777" w:rsidR="00AB084E" w:rsidRDefault="00AB084E" w:rsidP="00AB084E">
      <w:pPr>
        <w:pStyle w:val="Paragrapha"/>
        <w:tabs>
          <w:tab w:val="left" w:pos="810"/>
          <w:tab w:val="left" w:pos="900"/>
        </w:tabs>
        <w:ind w:left="0"/>
        <w:jc w:val="right"/>
        <w:rPr>
          <w:rFonts w:ascii="Courier New" w:eastAsia="Calibri" w:hAnsi="Courier New" w:cs="Courier New"/>
        </w:rPr>
      </w:pPr>
      <w:r w:rsidRPr="008711DA">
        <w:rPr>
          <w:rFonts w:ascii="Courier New" w:eastAsia="Calibri" w:hAnsi="Courier New" w:cs="Courier New"/>
        </w:rPr>
        <w:lastRenderedPageBreak/>
        <w:t>RD Instruction 2006-</w:t>
      </w:r>
      <w:r>
        <w:rPr>
          <w:rFonts w:ascii="Courier New" w:eastAsia="Calibri" w:hAnsi="Courier New" w:cs="Courier New"/>
        </w:rPr>
        <w:t>TT</w:t>
      </w:r>
    </w:p>
    <w:p w14:paraId="50641A99" w14:textId="77777777" w:rsidR="00AB084E" w:rsidRDefault="00AB084E" w:rsidP="00AB084E">
      <w:pPr>
        <w:tabs>
          <w:tab w:val="clear" w:pos="600"/>
          <w:tab w:val="clear" w:pos="6192"/>
        </w:tabs>
        <w:overflowPunct/>
        <w:autoSpaceDE/>
        <w:autoSpaceDN/>
        <w:adjustRightInd/>
        <w:jc w:val="right"/>
        <w:textAlignment w:val="auto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Page</w:t>
      </w:r>
      <w:r w:rsidR="00C035D3">
        <w:rPr>
          <w:rFonts w:ascii="Courier New" w:eastAsia="Calibri" w:hAnsi="Courier New" w:cs="Courier New"/>
        </w:rPr>
        <w:t xml:space="preserve"> 1</w:t>
      </w:r>
    </w:p>
    <w:p w14:paraId="2B5D2FAF" w14:textId="77777777" w:rsidR="00AB084E" w:rsidRDefault="00AB084E" w:rsidP="00AB084E">
      <w:pPr>
        <w:tabs>
          <w:tab w:val="clear" w:pos="600"/>
          <w:tab w:val="clear" w:pos="6192"/>
        </w:tabs>
        <w:overflowPunct/>
        <w:autoSpaceDE/>
        <w:autoSpaceDN/>
        <w:adjustRightInd/>
        <w:jc w:val="right"/>
        <w:textAlignment w:val="auto"/>
        <w:rPr>
          <w:rFonts w:ascii="Courier New" w:eastAsia="Calibri" w:hAnsi="Courier New" w:cs="Courier New"/>
        </w:rPr>
      </w:pPr>
      <w:r w:rsidRPr="00712FD4">
        <w:rPr>
          <w:rFonts w:ascii="Courier New" w:eastAsia="Calibri" w:hAnsi="Courier New" w:cs="Courier New"/>
        </w:rPr>
        <w:t>Effective Date 07-</w:t>
      </w:r>
      <w:r w:rsidR="00812F4E">
        <w:rPr>
          <w:rFonts w:ascii="Courier New" w:eastAsia="Calibri" w:hAnsi="Courier New" w:cs="Courier New"/>
        </w:rPr>
        <w:t>12</w:t>
      </w:r>
      <w:r w:rsidRPr="00712FD4">
        <w:rPr>
          <w:rFonts w:ascii="Courier New" w:eastAsia="Calibri" w:hAnsi="Courier New" w:cs="Courier New"/>
        </w:rPr>
        <w:t>-23</w:t>
      </w:r>
    </w:p>
    <w:p w14:paraId="30FB06B8" w14:textId="77777777" w:rsidR="00C035D3" w:rsidRPr="008711DA" w:rsidRDefault="00C035D3" w:rsidP="00AB084E">
      <w:pPr>
        <w:tabs>
          <w:tab w:val="clear" w:pos="600"/>
          <w:tab w:val="clear" w:pos="6192"/>
        </w:tabs>
        <w:overflowPunct/>
        <w:autoSpaceDE/>
        <w:autoSpaceDN/>
        <w:adjustRightInd/>
        <w:jc w:val="right"/>
        <w:textAlignment w:val="auto"/>
        <w:rPr>
          <w:rFonts w:ascii="Courier New" w:eastAsia="Calibri" w:hAnsi="Courier New" w:cs="Courier New"/>
        </w:rPr>
      </w:pPr>
    </w:p>
    <w:p w14:paraId="293D98E3" w14:textId="77777777" w:rsidR="00795584" w:rsidRDefault="00795584">
      <w:pPr>
        <w:tabs>
          <w:tab w:val="clear" w:pos="600"/>
          <w:tab w:val="clear" w:pos="6192"/>
        </w:tabs>
        <w:overflowPunct/>
        <w:autoSpaceDE/>
        <w:autoSpaceDN/>
        <w:adjustRightInd/>
        <w:spacing w:line="240" w:lineRule="auto"/>
        <w:textAlignment w:val="auto"/>
        <w:rPr>
          <w:rFonts w:ascii="Courier New" w:eastAsia="Calibri" w:hAnsi="Courier New" w:cs="Courier New"/>
        </w:rPr>
      </w:pPr>
    </w:p>
    <w:p w14:paraId="3B1F005A" w14:textId="77777777" w:rsidR="0045155B" w:rsidRPr="008711DA" w:rsidRDefault="0045155B" w:rsidP="0045155B">
      <w:pPr>
        <w:tabs>
          <w:tab w:val="clear" w:pos="600"/>
          <w:tab w:val="clear" w:pos="6192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  <w:r w:rsidRPr="008711DA">
        <w:rPr>
          <w:rFonts w:ascii="Courier New" w:eastAsia="Calibri" w:hAnsi="Courier New" w:cs="Courier New"/>
        </w:rPr>
        <w:t>PART 2006 – MANAGEMENT</w:t>
      </w:r>
    </w:p>
    <w:p w14:paraId="2F5D45E7" w14:textId="77777777" w:rsidR="0045155B" w:rsidRPr="008711DA" w:rsidRDefault="0045155B" w:rsidP="0045155B">
      <w:pPr>
        <w:tabs>
          <w:tab w:val="clear" w:pos="600"/>
          <w:tab w:val="clear" w:pos="6192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</w:p>
    <w:p w14:paraId="284F7427" w14:textId="77777777" w:rsidR="0045155B" w:rsidRPr="008711DA" w:rsidRDefault="0045155B" w:rsidP="0045155B">
      <w:pPr>
        <w:tabs>
          <w:tab w:val="clear" w:pos="600"/>
          <w:tab w:val="clear" w:pos="6192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  <w:r w:rsidRPr="008711DA">
        <w:rPr>
          <w:rFonts w:ascii="Courier New" w:eastAsia="Calibri" w:hAnsi="Courier New" w:cs="Courier New"/>
        </w:rPr>
        <w:t xml:space="preserve">Subpart </w:t>
      </w:r>
      <w:r w:rsidR="00795584">
        <w:rPr>
          <w:rFonts w:ascii="Courier New" w:eastAsia="Calibri" w:hAnsi="Courier New" w:cs="Courier New"/>
        </w:rPr>
        <w:t>TT</w:t>
      </w:r>
      <w:r w:rsidR="00795584" w:rsidRPr="008711DA">
        <w:rPr>
          <w:rFonts w:ascii="Courier New" w:eastAsia="Calibri" w:hAnsi="Courier New" w:cs="Courier New"/>
        </w:rPr>
        <w:t xml:space="preserve"> </w:t>
      </w:r>
      <w:r w:rsidRPr="008711DA">
        <w:rPr>
          <w:rFonts w:ascii="Courier New" w:eastAsia="Calibri" w:hAnsi="Courier New" w:cs="Courier New"/>
        </w:rPr>
        <w:t xml:space="preserve">– Rural Development Enhancing Transparency of Federally Funded Projects Through Use of Public Signage </w:t>
      </w:r>
    </w:p>
    <w:p w14:paraId="0B27CFB7" w14:textId="77777777" w:rsidR="003729EF" w:rsidRPr="008711DA" w:rsidRDefault="003729EF" w:rsidP="00AF0D78">
      <w:pPr>
        <w:tabs>
          <w:tab w:val="clear" w:pos="600"/>
          <w:tab w:val="clear" w:pos="6192"/>
          <w:tab w:val="left" w:pos="360"/>
          <w:tab w:val="left" w:pos="1620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  <w:highlight w:val="cyan"/>
        </w:rPr>
      </w:pPr>
    </w:p>
    <w:p w14:paraId="11586744" w14:textId="77777777" w:rsidR="00AE7283" w:rsidRDefault="00A57A77" w:rsidP="00AE7283">
      <w:pPr>
        <w:tabs>
          <w:tab w:val="clear" w:pos="600"/>
          <w:tab w:val="clear" w:pos="6192"/>
          <w:tab w:val="left" w:pos="360"/>
          <w:tab w:val="left" w:pos="1620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  <w:r w:rsidRPr="000774B5">
        <w:rPr>
          <w:rFonts w:ascii="Courier New" w:eastAsia="Calibri" w:hAnsi="Courier New" w:cs="Courier New"/>
        </w:rPr>
        <w:t xml:space="preserve">§ </w:t>
      </w:r>
      <w:r w:rsidR="00006C41" w:rsidRPr="000774B5">
        <w:rPr>
          <w:rFonts w:ascii="Courier New" w:eastAsia="Calibri" w:hAnsi="Courier New" w:cs="Courier New"/>
        </w:rPr>
        <w:t>2006.</w:t>
      </w:r>
      <w:r w:rsidR="00795584">
        <w:rPr>
          <w:rFonts w:ascii="Courier New" w:eastAsia="Calibri" w:hAnsi="Courier New" w:cs="Courier New"/>
        </w:rPr>
        <w:t xml:space="preserve">2251  </w:t>
      </w:r>
      <w:r w:rsidR="00006C41" w:rsidRPr="000774B5">
        <w:rPr>
          <w:rFonts w:ascii="Courier New" w:eastAsia="Calibri" w:hAnsi="Courier New" w:cs="Courier New"/>
          <w:u w:val="single"/>
        </w:rPr>
        <w:t>Introduction</w:t>
      </w:r>
      <w:r w:rsidRPr="000774B5">
        <w:rPr>
          <w:rFonts w:ascii="Courier New" w:eastAsia="Calibri" w:hAnsi="Courier New" w:cs="Courier New"/>
        </w:rPr>
        <w:t>.</w:t>
      </w:r>
    </w:p>
    <w:p w14:paraId="077E4FA2" w14:textId="77777777" w:rsidR="00AE7283" w:rsidRDefault="00AE7283" w:rsidP="00AE7283">
      <w:pPr>
        <w:tabs>
          <w:tab w:val="clear" w:pos="600"/>
          <w:tab w:val="clear" w:pos="6192"/>
          <w:tab w:val="left" w:pos="360"/>
          <w:tab w:val="left" w:pos="1620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</w:p>
    <w:p w14:paraId="13C1A89C" w14:textId="77777777" w:rsidR="00E754C5" w:rsidRPr="008711DA" w:rsidRDefault="0005156C" w:rsidP="00D615C7">
      <w:pPr>
        <w:pStyle w:val="Paragrapha"/>
        <w:rPr>
          <w:rFonts w:eastAsia="Calibri"/>
        </w:rPr>
      </w:pPr>
      <w:r>
        <w:rPr>
          <w:rFonts w:ascii="Courier New" w:eastAsia="Calibri" w:hAnsi="Courier New" w:cs="Courier New"/>
        </w:rPr>
        <w:t xml:space="preserve">(a)  </w:t>
      </w:r>
      <w:r w:rsidR="00AA3514" w:rsidRPr="0005156C">
        <w:rPr>
          <w:rFonts w:ascii="Courier New" w:eastAsia="Calibri" w:hAnsi="Courier New" w:cs="Courier New"/>
        </w:rPr>
        <w:t>The Office of Management and Budget (</w:t>
      </w:r>
      <w:bookmarkStart w:id="2" w:name="_Hlk133135411"/>
      <w:r w:rsidR="00AA3514" w:rsidRPr="0005156C">
        <w:rPr>
          <w:rFonts w:ascii="Courier New" w:eastAsia="Calibri" w:hAnsi="Courier New" w:cs="Courier New"/>
        </w:rPr>
        <w:t>OMB) guidance memorandum CA</w:t>
      </w:r>
      <w:r w:rsidR="004C7898" w:rsidRPr="0005156C">
        <w:rPr>
          <w:rFonts w:ascii="Courier New" w:eastAsia="Calibri" w:hAnsi="Courier New" w:cs="Courier New"/>
        </w:rPr>
        <w:t xml:space="preserve"> </w:t>
      </w:r>
      <w:r w:rsidR="00AA3514" w:rsidRPr="008711DA">
        <w:rPr>
          <w:rFonts w:eastAsia="Calibri"/>
        </w:rPr>
        <w:t>23-06</w:t>
      </w:r>
      <w:bookmarkEnd w:id="2"/>
      <w:r w:rsidR="00AA3514" w:rsidRPr="008711DA">
        <w:rPr>
          <w:rFonts w:eastAsia="Calibri"/>
        </w:rPr>
        <w:t xml:space="preserve">, issued on February </w:t>
      </w:r>
      <w:r w:rsidR="007E6833">
        <w:rPr>
          <w:rFonts w:eastAsia="Calibri"/>
        </w:rPr>
        <w:t>24</w:t>
      </w:r>
      <w:r w:rsidR="00AA3514" w:rsidRPr="008711DA">
        <w:rPr>
          <w:rFonts w:eastAsia="Calibri"/>
        </w:rPr>
        <w:t xml:space="preserve">, 2023, encourages Federal agencies to facilitate “clear and prominent signage” for projects funded </w:t>
      </w:r>
      <w:bookmarkStart w:id="3" w:name="_Hlk132875079"/>
      <w:r w:rsidR="00AA3514" w:rsidRPr="008711DA">
        <w:rPr>
          <w:rFonts w:eastAsia="Calibri"/>
        </w:rPr>
        <w:t>through the American Rescue Plan Act of 2021 (ARP); the Infrastructure Investment and Jobs Act of 2021, also known as the Bipartisan Infrastructure Law (BIL);</w:t>
      </w:r>
      <w:r w:rsidR="002A15F5" w:rsidRPr="008711DA">
        <w:rPr>
          <w:rFonts w:eastAsia="Calibri"/>
        </w:rPr>
        <w:t xml:space="preserve"> </w:t>
      </w:r>
      <w:r w:rsidR="00AA3514" w:rsidRPr="008711DA">
        <w:rPr>
          <w:rFonts w:eastAsia="Calibri"/>
        </w:rPr>
        <w:t xml:space="preserve">and the Inflation Reduction Act of 2022 (IRA).    </w:t>
      </w:r>
    </w:p>
    <w:bookmarkEnd w:id="3"/>
    <w:p w14:paraId="076E2957" w14:textId="77777777" w:rsidR="00E754C5" w:rsidRDefault="00E754C5" w:rsidP="005C3AFB">
      <w:pPr>
        <w:tabs>
          <w:tab w:val="clear" w:pos="600"/>
          <w:tab w:val="clear" w:pos="6192"/>
          <w:tab w:val="left" w:pos="1800"/>
        </w:tabs>
        <w:kinsoku w:val="0"/>
        <w:overflowPunct/>
        <w:autoSpaceDE/>
        <w:autoSpaceDN/>
        <w:adjustRightInd/>
        <w:ind w:left="605"/>
        <w:textAlignment w:val="auto"/>
        <w:rPr>
          <w:rFonts w:ascii="Courier New" w:eastAsia="Calibri" w:hAnsi="Courier New" w:cs="Courier New"/>
        </w:rPr>
      </w:pPr>
    </w:p>
    <w:p w14:paraId="283498B8" w14:textId="77777777" w:rsidR="00AA3514" w:rsidRPr="008711DA" w:rsidRDefault="00573170" w:rsidP="00D615C7">
      <w:pPr>
        <w:pStyle w:val="Paragrapha"/>
        <w:tabs>
          <w:tab w:val="left" w:pos="720"/>
        </w:tabs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(b)</w:t>
      </w:r>
      <w:r w:rsidR="0005156C">
        <w:rPr>
          <w:rFonts w:ascii="Courier New" w:eastAsia="Calibri" w:hAnsi="Courier New" w:cs="Courier New"/>
        </w:rPr>
        <w:t xml:space="preserve">  </w:t>
      </w:r>
      <w:r w:rsidR="00AA3514" w:rsidRPr="008711DA">
        <w:rPr>
          <w:rFonts w:ascii="Courier New" w:eastAsia="Calibri" w:hAnsi="Courier New" w:cs="Courier New"/>
        </w:rPr>
        <w:t>Consistent with OMB guidance, R</w:t>
      </w:r>
      <w:r w:rsidR="00E730DE" w:rsidRPr="008711DA">
        <w:rPr>
          <w:rFonts w:ascii="Courier New" w:eastAsia="Calibri" w:hAnsi="Courier New" w:cs="Courier New"/>
        </w:rPr>
        <w:t xml:space="preserve">ural Development will encourage awardees to display approved signage to </w:t>
      </w:r>
      <w:r w:rsidR="00AA3514" w:rsidRPr="008711DA">
        <w:rPr>
          <w:rFonts w:ascii="Courier New" w:eastAsia="Calibri" w:hAnsi="Courier New" w:cs="Courier New"/>
        </w:rPr>
        <w:t>inform taxpayers how Federal</w:t>
      </w:r>
      <w:r w:rsidR="004C7898">
        <w:rPr>
          <w:rFonts w:ascii="Courier New" w:eastAsia="Calibri" w:hAnsi="Courier New" w:cs="Courier New"/>
        </w:rPr>
        <w:t xml:space="preserve"> </w:t>
      </w:r>
      <w:r w:rsidR="00AA3514" w:rsidRPr="008711DA">
        <w:rPr>
          <w:rFonts w:eastAsia="Calibri"/>
        </w:rPr>
        <w:t>funds from these laws are being spent and advance the goals of</w:t>
      </w:r>
      <w:r w:rsidR="00795584">
        <w:rPr>
          <w:rFonts w:eastAsia="Calibri"/>
        </w:rPr>
        <w:t xml:space="preserve"> </w:t>
      </w:r>
      <w:r w:rsidR="00AA3514" w:rsidRPr="008711DA">
        <w:rPr>
          <w:rFonts w:ascii="Courier New" w:eastAsia="Calibri" w:hAnsi="Courier New" w:cs="Courier New"/>
        </w:rPr>
        <w:t xml:space="preserve">accountability and transparency of Federal spending. </w:t>
      </w:r>
    </w:p>
    <w:p w14:paraId="04D38178" w14:textId="77777777" w:rsidR="00006C41" w:rsidRPr="008711DA" w:rsidRDefault="00006C41" w:rsidP="00AF0D78">
      <w:pPr>
        <w:pStyle w:val="Paragrapha"/>
        <w:rPr>
          <w:rFonts w:ascii="Courier New" w:eastAsia="Calibri" w:hAnsi="Courier New" w:cs="Courier New"/>
        </w:rPr>
      </w:pPr>
    </w:p>
    <w:p w14:paraId="411A9C08" w14:textId="77777777" w:rsidR="0046290B" w:rsidRPr="008711DA" w:rsidRDefault="009352AD" w:rsidP="00AF0D78">
      <w:pPr>
        <w:tabs>
          <w:tab w:val="clear" w:pos="600"/>
          <w:tab w:val="clear" w:pos="6192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  <w:bookmarkStart w:id="4" w:name="_Hlk133139096"/>
      <w:r w:rsidRPr="000774B5">
        <w:rPr>
          <w:rFonts w:ascii="Courier New" w:eastAsia="Calibri" w:hAnsi="Courier New" w:cs="Courier New"/>
        </w:rPr>
        <w:t xml:space="preserve">§ </w:t>
      </w:r>
      <w:r w:rsidR="0046290B" w:rsidRPr="000774B5">
        <w:rPr>
          <w:rFonts w:ascii="Courier New" w:eastAsia="Calibri" w:hAnsi="Courier New" w:cs="Courier New"/>
        </w:rPr>
        <w:t>2006.</w:t>
      </w:r>
      <w:bookmarkEnd w:id="4"/>
      <w:r w:rsidR="00795584">
        <w:rPr>
          <w:rFonts w:ascii="Courier New" w:eastAsia="Calibri" w:hAnsi="Courier New" w:cs="Courier New"/>
        </w:rPr>
        <w:t xml:space="preserve">2252 </w:t>
      </w:r>
      <w:r w:rsidR="00795584" w:rsidRPr="000774B5">
        <w:rPr>
          <w:rFonts w:ascii="Courier New" w:eastAsia="Calibri" w:hAnsi="Courier New" w:cs="Courier New"/>
        </w:rPr>
        <w:t xml:space="preserve"> </w:t>
      </w:r>
      <w:r w:rsidR="0046290B" w:rsidRPr="000774B5">
        <w:rPr>
          <w:rFonts w:ascii="Courier New" w:eastAsia="Calibri" w:hAnsi="Courier New" w:cs="Courier New"/>
          <w:u w:val="single"/>
        </w:rPr>
        <w:t>Purpose</w:t>
      </w:r>
      <w:r w:rsidR="0046290B" w:rsidRPr="000774B5">
        <w:rPr>
          <w:rFonts w:ascii="Courier New" w:eastAsia="Calibri" w:hAnsi="Courier New" w:cs="Courier New"/>
        </w:rPr>
        <w:t>.</w:t>
      </w:r>
    </w:p>
    <w:p w14:paraId="34E0A4AA" w14:textId="77777777" w:rsidR="0046290B" w:rsidRPr="008711DA" w:rsidRDefault="0046290B" w:rsidP="00AF0D78">
      <w:pPr>
        <w:pStyle w:val="Paragrapha"/>
        <w:rPr>
          <w:rFonts w:ascii="Courier New" w:eastAsia="Calibri" w:hAnsi="Courier New" w:cs="Courier New"/>
        </w:rPr>
      </w:pPr>
    </w:p>
    <w:p w14:paraId="2919EBB8" w14:textId="77777777" w:rsidR="0046290B" w:rsidRPr="008711DA" w:rsidRDefault="007E6833" w:rsidP="00D615C7">
      <w:pPr>
        <w:rPr>
          <w:rFonts w:ascii="Courier New" w:hAnsi="Courier New" w:cs="Courier New"/>
        </w:rPr>
      </w:pPr>
      <w:r>
        <w:rPr>
          <w:rFonts w:eastAsia="Calibri"/>
        </w:rPr>
        <w:tab/>
      </w:r>
      <w:r w:rsidR="00342183" w:rsidRPr="008711DA">
        <w:rPr>
          <w:rFonts w:eastAsia="Calibri"/>
        </w:rPr>
        <w:t xml:space="preserve">The purpose of this Instruction is to provide </w:t>
      </w:r>
      <w:r w:rsidR="00E730DE" w:rsidRPr="008711DA">
        <w:rPr>
          <w:rFonts w:eastAsia="Calibri"/>
        </w:rPr>
        <w:t xml:space="preserve">guidance to </w:t>
      </w:r>
      <w:r w:rsidR="00342183" w:rsidRPr="008711DA">
        <w:rPr>
          <w:rFonts w:eastAsia="Calibri"/>
        </w:rPr>
        <w:t xml:space="preserve">RD staff on </w:t>
      </w:r>
      <w:r w:rsidR="00B23D50" w:rsidRPr="008711DA">
        <w:rPr>
          <w:rFonts w:eastAsia="Calibri"/>
        </w:rPr>
        <w:t xml:space="preserve">implementing </w:t>
      </w:r>
      <w:r w:rsidR="00342183" w:rsidRPr="008711DA">
        <w:rPr>
          <w:rFonts w:eastAsia="Calibri"/>
        </w:rPr>
        <w:t xml:space="preserve">USDA signage guidelines for projects funded by the ARP, BIL, </w:t>
      </w:r>
      <w:r w:rsidR="005845BE" w:rsidRPr="008711DA">
        <w:rPr>
          <w:rFonts w:eastAsia="Calibri"/>
        </w:rPr>
        <w:t>I</w:t>
      </w:r>
      <w:r w:rsidR="00342183" w:rsidRPr="008711DA">
        <w:rPr>
          <w:rFonts w:eastAsia="Calibri"/>
        </w:rPr>
        <w:t>RA</w:t>
      </w:r>
      <w:r w:rsidR="005845BE" w:rsidRPr="008711DA">
        <w:rPr>
          <w:rFonts w:eastAsia="Calibri"/>
        </w:rPr>
        <w:t xml:space="preserve"> and</w:t>
      </w:r>
      <w:r w:rsidR="005845BE" w:rsidRPr="008711DA">
        <w:t xml:space="preserve"> </w:t>
      </w:r>
      <w:r w:rsidR="005845BE" w:rsidRPr="008711DA">
        <w:rPr>
          <w:rFonts w:eastAsia="Calibri"/>
        </w:rPr>
        <w:t>other Federally funded projects as appropriate.</w:t>
      </w:r>
      <w:r w:rsidR="00E730DE" w:rsidRPr="008711DA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="005845BE" w:rsidRPr="008711DA">
        <w:rPr>
          <w:rFonts w:eastAsia="Calibri"/>
        </w:rPr>
        <w:t xml:space="preserve">It </w:t>
      </w:r>
      <w:r w:rsidR="00D623C2" w:rsidRPr="008711DA">
        <w:rPr>
          <w:rFonts w:eastAsia="Calibri"/>
        </w:rPr>
        <w:t xml:space="preserve">supplements the USDA’s “Investing in America Signage Guidelines” </w:t>
      </w:r>
      <w:hyperlink r:id="rId15" w:history="1">
        <w:r w:rsidR="00E55D5B" w:rsidRPr="008E6FFE">
          <w:rPr>
            <w:rStyle w:val="Hyperlink"/>
            <w:rFonts w:ascii="Courier New" w:eastAsia="Calibri" w:hAnsi="Courier New" w:cs="Courier New"/>
            <w:color w:val="0000FF"/>
          </w:rPr>
          <w:t>USDA Investing in America Signage Guidelines</w:t>
        </w:r>
      </w:hyperlink>
      <w:r w:rsidR="009D0365">
        <w:rPr>
          <w:rFonts w:ascii="Courier New" w:eastAsia="Calibri" w:hAnsi="Courier New" w:cs="Courier New"/>
          <w:color w:val="0000FF"/>
        </w:rPr>
        <w:t xml:space="preserve"> o</w:t>
      </w:r>
      <w:r w:rsidR="0046290B" w:rsidRPr="008711DA">
        <w:rPr>
          <w:rFonts w:ascii="Courier New" w:eastAsia="Calibri" w:hAnsi="Courier New" w:cs="Courier New"/>
        </w:rPr>
        <w:t xml:space="preserve">r signs displayed at </w:t>
      </w:r>
      <w:r w:rsidR="005845BE" w:rsidRPr="008711DA">
        <w:rPr>
          <w:rFonts w:ascii="Courier New" w:eastAsia="Calibri" w:hAnsi="Courier New" w:cs="Courier New"/>
        </w:rPr>
        <w:t xml:space="preserve">these </w:t>
      </w:r>
      <w:r w:rsidR="0046290B" w:rsidRPr="008711DA">
        <w:rPr>
          <w:rFonts w:ascii="Courier New" w:eastAsia="Calibri" w:hAnsi="Courier New" w:cs="Courier New"/>
        </w:rPr>
        <w:t>project sites</w:t>
      </w:r>
      <w:r w:rsidR="005845BE" w:rsidRPr="008711DA">
        <w:rPr>
          <w:rFonts w:ascii="Courier New" w:eastAsia="Calibri" w:hAnsi="Courier New" w:cs="Courier New"/>
        </w:rPr>
        <w:t xml:space="preserve">. </w:t>
      </w:r>
      <w:r>
        <w:rPr>
          <w:rFonts w:ascii="Courier New" w:eastAsia="Calibri" w:hAnsi="Courier New" w:cs="Courier New"/>
        </w:rPr>
        <w:t xml:space="preserve"> </w:t>
      </w:r>
      <w:r w:rsidR="0046290B" w:rsidRPr="008711DA">
        <w:rPr>
          <w:rFonts w:ascii="Courier New" w:eastAsia="Calibri" w:hAnsi="Courier New" w:cs="Courier New"/>
        </w:rPr>
        <w:t>This guidance pertains to signs for Federally funded projects that are not installed in the highway right-of-way.</w:t>
      </w:r>
      <w:r w:rsidR="00D623C2" w:rsidRPr="008711DA">
        <w:rPr>
          <w:rFonts w:ascii="Courier New" w:hAnsi="Courier New" w:cs="Courier New"/>
        </w:rPr>
        <w:t xml:space="preserve"> </w:t>
      </w:r>
    </w:p>
    <w:p w14:paraId="6274C324" w14:textId="77777777" w:rsidR="00E730DE" w:rsidRPr="008711DA" w:rsidRDefault="00E730DE" w:rsidP="00AF0D78">
      <w:pPr>
        <w:pStyle w:val="Paragrapha"/>
        <w:rPr>
          <w:rFonts w:ascii="Courier New" w:hAnsi="Courier New" w:cs="Courier New"/>
        </w:rPr>
      </w:pPr>
    </w:p>
    <w:p w14:paraId="346F18FE" w14:textId="77777777" w:rsidR="00E730DE" w:rsidRPr="008711DA" w:rsidRDefault="00E730DE" w:rsidP="00AF0D78">
      <w:pPr>
        <w:pStyle w:val="Paragrapha"/>
        <w:ind w:left="0"/>
        <w:rPr>
          <w:rFonts w:ascii="Courier New" w:eastAsia="Calibri" w:hAnsi="Courier New" w:cs="Courier New"/>
          <w:u w:val="single"/>
        </w:rPr>
      </w:pPr>
      <w:r w:rsidRPr="000774B5">
        <w:rPr>
          <w:rFonts w:ascii="Courier New" w:eastAsia="Calibri" w:hAnsi="Courier New" w:cs="Courier New"/>
        </w:rPr>
        <w:t>§ 2006.</w:t>
      </w:r>
      <w:r w:rsidR="00795584">
        <w:rPr>
          <w:rFonts w:ascii="Courier New" w:eastAsia="Calibri" w:hAnsi="Courier New" w:cs="Courier New"/>
        </w:rPr>
        <w:t xml:space="preserve">2253 </w:t>
      </w:r>
      <w:r w:rsidR="00795584" w:rsidRPr="000774B5">
        <w:rPr>
          <w:rFonts w:ascii="Courier New" w:eastAsia="Calibri" w:hAnsi="Courier New" w:cs="Courier New"/>
        </w:rPr>
        <w:t xml:space="preserve"> </w:t>
      </w:r>
      <w:r w:rsidRPr="000774B5">
        <w:rPr>
          <w:rFonts w:ascii="Courier New" w:eastAsia="Calibri" w:hAnsi="Courier New" w:cs="Courier New"/>
          <w:u w:val="single"/>
        </w:rPr>
        <w:t>Applicability</w:t>
      </w:r>
      <w:r w:rsidRPr="008E6FFE">
        <w:rPr>
          <w:rFonts w:ascii="Courier New" w:eastAsia="Calibri" w:hAnsi="Courier New" w:cs="Courier New"/>
        </w:rPr>
        <w:t>.</w:t>
      </w:r>
    </w:p>
    <w:p w14:paraId="251E84BE" w14:textId="77777777" w:rsidR="00E730DE" w:rsidRPr="008711DA" w:rsidRDefault="00E730DE" w:rsidP="00AF0D78">
      <w:pPr>
        <w:pStyle w:val="Paragrapha"/>
        <w:ind w:left="0"/>
        <w:rPr>
          <w:rFonts w:ascii="Courier New" w:eastAsia="Calibri" w:hAnsi="Courier New" w:cs="Courier New"/>
          <w:u w:val="single"/>
        </w:rPr>
      </w:pPr>
    </w:p>
    <w:p w14:paraId="1ED736E8" w14:textId="77777777" w:rsidR="00E730DE" w:rsidRPr="008E6FFE" w:rsidRDefault="007E6833" w:rsidP="00D615C7">
      <w:pPr>
        <w:rPr>
          <w:rFonts w:eastAsia="Calibri"/>
        </w:rPr>
      </w:pPr>
      <w:r>
        <w:rPr>
          <w:rFonts w:eastAsia="Calibri"/>
        </w:rPr>
        <w:tab/>
      </w:r>
      <w:r w:rsidR="00CE71C6" w:rsidRPr="008E6FFE">
        <w:rPr>
          <w:rFonts w:eastAsia="Calibri"/>
        </w:rPr>
        <w:t xml:space="preserve">Any current or future </w:t>
      </w:r>
      <w:r w:rsidR="002629AF">
        <w:rPr>
          <w:rFonts w:eastAsia="Calibri"/>
        </w:rPr>
        <w:t>projects</w:t>
      </w:r>
      <w:r w:rsidR="002629AF" w:rsidRPr="008E6FFE">
        <w:rPr>
          <w:rFonts w:eastAsia="Calibri"/>
        </w:rPr>
        <w:t xml:space="preserve"> </w:t>
      </w:r>
      <w:r w:rsidR="00CE71C6" w:rsidRPr="008E6FFE">
        <w:rPr>
          <w:rFonts w:eastAsia="Calibri"/>
        </w:rPr>
        <w:t>funded through IRA, ARP, and BIL a</w:t>
      </w:r>
      <w:r w:rsidR="00E730DE" w:rsidRPr="008E6FFE">
        <w:rPr>
          <w:rFonts w:eastAsia="Calibri"/>
        </w:rPr>
        <w:t>re covered by the guidance in this Instruction</w:t>
      </w:r>
      <w:r w:rsidR="00CE71C6" w:rsidRPr="008E6FFE">
        <w:rPr>
          <w:rFonts w:eastAsia="Calibri"/>
        </w:rPr>
        <w:t xml:space="preserve"> including, but not limited to</w:t>
      </w:r>
      <w:r w:rsidR="00E730DE" w:rsidRPr="008E6FFE">
        <w:rPr>
          <w:rFonts w:eastAsia="Calibri"/>
        </w:rPr>
        <w:t>:</w:t>
      </w:r>
    </w:p>
    <w:p w14:paraId="41621981" w14:textId="77777777" w:rsidR="00E730DE" w:rsidRPr="008711DA" w:rsidRDefault="00E730DE" w:rsidP="00AF0D78">
      <w:pPr>
        <w:pStyle w:val="Paragrapha"/>
        <w:ind w:left="0"/>
        <w:rPr>
          <w:rFonts w:ascii="Courier New" w:eastAsia="Calibri" w:hAnsi="Courier New" w:cs="Courier New"/>
          <w:u w:val="single"/>
        </w:rPr>
      </w:pPr>
    </w:p>
    <w:p w14:paraId="6B793EAE" w14:textId="77777777" w:rsidR="00E730DE" w:rsidRPr="008E6FFE" w:rsidRDefault="00785A03" w:rsidP="00785A03">
      <w:pPr>
        <w:pStyle w:val="Paragrapha"/>
        <w:tabs>
          <w:tab w:val="left" w:pos="900"/>
          <w:tab w:val="left" w:pos="1440"/>
        </w:tabs>
        <w:rPr>
          <w:rFonts w:ascii="Courier New" w:eastAsia="Calibri" w:hAnsi="Courier New" w:cs="Courier New"/>
        </w:rPr>
      </w:pPr>
      <w:r w:rsidRPr="00785A03">
        <w:rPr>
          <w:rFonts w:ascii="Courier New" w:eastAsia="Calibri" w:hAnsi="Courier New" w:cs="Courier New"/>
        </w:rPr>
        <w:t xml:space="preserve">(a)  </w:t>
      </w:r>
      <w:r w:rsidR="00C17C4E">
        <w:rPr>
          <w:rFonts w:ascii="Courier New" w:eastAsia="Calibri" w:hAnsi="Courier New" w:cs="Courier New"/>
          <w:u w:val="single"/>
        </w:rPr>
        <w:t>Projects</w:t>
      </w:r>
      <w:r w:rsidR="00C17C4E" w:rsidRPr="001757D6">
        <w:rPr>
          <w:rFonts w:ascii="Courier New" w:eastAsia="Calibri" w:hAnsi="Courier New" w:cs="Courier New"/>
          <w:u w:val="single"/>
        </w:rPr>
        <w:t xml:space="preserve"> </w:t>
      </w:r>
      <w:r w:rsidR="00E730DE" w:rsidRPr="001757D6">
        <w:rPr>
          <w:rFonts w:ascii="Courier New" w:eastAsia="Calibri" w:hAnsi="Courier New" w:cs="Courier New"/>
          <w:u w:val="single"/>
        </w:rPr>
        <w:t>funded through IRA</w:t>
      </w:r>
      <w:r w:rsidR="00E730DE" w:rsidRPr="008E6FFE">
        <w:rPr>
          <w:rFonts w:ascii="Courier New" w:eastAsia="Calibri" w:hAnsi="Courier New" w:cs="Courier New"/>
        </w:rPr>
        <w:t>:</w:t>
      </w:r>
    </w:p>
    <w:p w14:paraId="25668ABB" w14:textId="77777777" w:rsidR="00E730DE" w:rsidRPr="008711DA" w:rsidRDefault="00E730DE" w:rsidP="00AF0D78">
      <w:pPr>
        <w:pStyle w:val="Paragrapha"/>
        <w:ind w:left="720"/>
        <w:rPr>
          <w:rFonts w:ascii="Courier New" w:eastAsia="Calibri" w:hAnsi="Courier New" w:cs="Courier New"/>
          <w:u w:val="single"/>
        </w:rPr>
      </w:pPr>
    </w:p>
    <w:p w14:paraId="69E4E29A" w14:textId="77777777" w:rsidR="00E730DE" w:rsidRDefault="00795584" w:rsidP="00D615C7">
      <w:pPr>
        <w:pStyle w:val="Paragraph1"/>
      </w:pPr>
      <w:r>
        <w:t xml:space="preserve">(1)  </w:t>
      </w:r>
      <w:r w:rsidR="00E730DE" w:rsidRPr="008711DA">
        <w:t xml:space="preserve">Higher Blends Infrastructure Incentive Program (HBIIP) </w:t>
      </w:r>
    </w:p>
    <w:p w14:paraId="0CD61068" w14:textId="77777777" w:rsidR="00CA0E83" w:rsidRPr="008E6FFE" w:rsidRDefault="00CA0E83" w:rsidP="00D615C7">
      <w:pPr>
        <w:pStyle w:val="Paragraph1"/>
      </w:pPr>
    </w:p>
    <w:p w14:paraId="0B400CD3" w14:textId="77777777" w:rsidR="00E730DE" w:rsidRDefault="00795584" w:rsidP="00D615C7">
      <w:pPr>
        <w:pStyle w:val="Paragraph1"/>
      </w:pPr>
      <w:r>
        <w:t xml:space="preserve">(2)  </w:t>
      </w:r>
      <w:r w:rsidR="00E730DE" w:rsidRPr="008711DA">
        <w:t>Rural Energy for America Program (REAP)</w:t>
      </w:r>
    </w:p>
    <w:p w14:paraId="3338A01E" w14:textId="77777777" w:rsidR="00CA0E83" w:rsidRPr="008E6FFE" w:rsidRDefault="00CA0E83" w:rsidP="00D615C7">
      <w:pPr>
        <w:pStyle w:val="Paragraph1"/>
      </w:pPr>
    </w:p>
    <w:p w14:paraId="1E6371D9" w14:textId="77777777" w:rsidR="00E730DE" w:rsidRDefault="00795584" w:rsidP="00D615C7">
      <w:pPr>
        <w:pStyle w:val="Paragraph1"/>
      </w:pPr>
      <w:r>
        <w:t xml:space="preserve">(3)  </w:t>
      </w:r>
      <w:r w:rsidR="00E730DE">
        <w:t>Powering Affordable Clean Energy (PACE)</w:t>
      </w:r>
    </w:p>
    <w:p w14:paraId="6813483A" w14:textId="77777777" w:rsidR="00CA0E83" w:rsidRPr="008711DA" w:rsidRDefault="00CA0E83" w:rsidP="00D615C7">
      <w:pPr>
        <w:pStyle w:val="Paragraph1"/>
      </w:pPr>
    </w:p>
    <w:p w14:paraId="46C6D454" w14:textId="77777777" w:rsidR="00E730DE" w:rsidRDefault="00795584" w:rsidP="00D615C7">
      <w:pPr>
        <w:pStyle w:val="Paragraph1"/>
      </w:pPr>
      <w:r>
        <w:t xml:space="preserve">(4)  </w:t>
      </w:r>
      <w:r w:rsidR="00E730DE" w:rsidRPr="008711DA">
        <w:t>New Empowering Rural America (New ERA)</w:t>
      </w:r>
    </w:p>
    <w:p w14:paraId="54CC6CA3" w14:textId="77777777" w:rsidR="0064217B" w:rsidRDefault="0064217B" w:rsidP="004E423D">
      <w:pPr>
        <w:pStyle w:val="ListParagraph"/>
        <w:tabs>
          <w:tab w:val="clear" w:pos="6192"/>
          <w:tab w:val="left" w:pos="1800"/>
        </w:tabs>
        <w:ind w:left="1710"/>
      </w:pPr>
    </w:p>
    <w:p w14:paraId="4170860D" w14:textId="77777777" w:rsidR="00993A33" w:rsidRDefault="00993A33" w:rsidP="004E423D">
      <w:pPr>
        <w:pStyle w:val="ListParagraph"/>
        <w:tabs>
          <w:tab w:val="clear" w:pos="6192"/>
          <w:tab w:val="left" w:pos="1800"/>
        </w:tabs>
        <w:ind w:left="1710"/>
      </w:pPr>
    </w:p>
    <w:p w14:paraId="14D37C96" w14:textId="77777777" w:rsidR="00795584" w:rsidRDefault="00795584" w:rsidP="0064217B">
      <w:pPr>
        <w:pStyle w:val="Paragrapha"/>
        <w:jc w:val="center"/>
        <w:rPr>
          <w:rFonts w:ascii="Courier New" w:eastAsia="Calibri" w:hAnsi="Courier New" w:cs="Courier New"/>
        </w:rPr>
      </w:pPr>
    </w:p>
    <w:p w14:paraId="105F547F" w14:textId="77777777" w:rsidR="0064217B" w:rsidRDefault="0064217B" w:rsidP="0064217B">
      <w:pPr>
        <w:pStyle w:val="Paragrapha"/>
        <w:jc w:val="center"/>
        <w:rPr>
          <w:rFonts w:ascii="Courier New" w:eastAsia="Calibri" w:hAnsi="Courier New" w:cs="Courier New"/>
        </w:rPr>
      </w:pPr>
    </w:p>
    <w:p w14:paraId="343942FC" w14:textId="77777777" w:rsidR="00795584" w:rsidRDefault="00795584">
      <w:pPr>
        <w:tabs>
          <w:tab w:val="clear" w:pos="600"/>
          <w:tab w:val="clear" w:pos="6192"/>
        </w:tabs>
        <w:overflowPunct/>
        <w:autoSpaceDE/>
        <w:autoSpaceDN/>
        <w:adjustRightInd/>
        <w:spacing w:line="240" w:lineRule="auto"/>
        <w:textAlignment w:val="auto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br w:type="page"/>
      </w:r>
    </w:p>
    <w:p w14:paraId="13CB95E4" w14:textId="77777777" w:rsidR="00C035D3" w:rsidRDefault="00C035D3" w:rsidP="00C035D3">
      <w:pPr>
        <w:pStyle w:val="Paragrapha"/>
        <w:tabs>
          <w:tab w:val="left" w:pos="810"/>
          <w:tab w:val="left" w:pos="900"/>
        </w:tabs>
        <w:ind w:left="0"/>
        <w:jc w:val="right"/>
        <w:rPr>
          <w:rFonts w:ascii="Courier New" w:eastAsia="Calibri" w:hAnsi="Courier New" w:cs="Courier New"/>
        </w:rPr>
      </w:pPr>
      <w:r w:rsidRPr="008711DA">
        <w:rPr>
          <w:rFonts w:ascii="Courier New" w:eastAsia="Calibri" w:hAnsi="Courier New" w:cs="Courier New"/>
        </w:rPr>
        <w:t>RD Instruction 2006-</w:t>
      </w:r>
      <w:r>
        <w:rPr>
          <w:rFonts w:ascii="Courier New" w:eastAsia="Calibri" w:hAnsi="Courier New" w:cs="Courier New"/>
        </w:rPr>
        <w:t>TT</w:t>
      </w:r>
    </w:p>
    <w:p w14:paraId="0442053A" w14:textId="77777777" w:rsidR="00C035D3" w:rsidRDefault="00C035D3" w:rsidP="00C035D3">
      <w:pPr>
        <w:tabs>
          <w:tab w:val="clear" w:pos="600"/>
          <w:tab w:val="clear" w:pos="6192"/>
        </w:tabs>
        <w:overflowPunct/>
        <w:autoSpaceDE/>
        <w:autoSpaceDN/>
        <w:adjustRightInd/>
        <w:jc w:val="right"/>
        <w:textAlignment w:val="auto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Page 2</w:t>
      </w:r>
    </w:p>
    <w:p w14:paraId="73CF3ACA" w14:textId="77777777" w:rsidR="00C035D3" w:rsidRPr="008711DA" w:rsidRDefault="00C035D3" w:rsidP="00C035D3">
      <w:pPr>
        <w:tabs>
          <w:tab w:val="clear" w:pos="600"/>
          <w:tab w:val="clear" w:pos="6192"/>
        </w:tabs>
        <w:overflowPunct/>
        <w:autoSpaceDE/>
        <w:autoSpaceDN/>
        <w:adjustRightInd/>
        <w:jc w:val="right"/>
        <w:textAlignment w:val="auto"/>
        <w:rPr>
          <w:rFonts w:ascii="Courier New" w:eastAsia="Calibri" w:hAnsi="Courier New" w:cs="Courier New"/>
        </w:rPr>
      </w:pPr>
      <w:r w:rsidRPr="00712FD4">
        <w:rPr>
          <w:rFonts w:ascii="Courier New" w:eastAsia="Calibri" w:hAnsi="Courier New" w:cs="Courier New"/>
        </w:rPr>
        <w:t>Effective Date 07-</w:t>
      </w:r>
      <w:r w:rsidR="00812F4E">
        <w:rPr>
          <w:rFonts w:ascii="Courier New" w:eastAsia="Calibri" w:hAnsi="Courier New" w:cs="Courier New"/>
        </w:rPr>
        <w:t>12</w:t>
      </w:r>
      <w:r w:rsidRPr="00712FD4">
        <w:rPr>
          <w:rFonts w:ascii="Courier New" w:eastAsia="Calibri" w:hAnsi="Courier New" w:cs="Courier New"/>
        </w:rPr>
        <w:t>-23</w:t>
      </w:r>
    </w:p>
    <w:p w14:paraId="700F447A" w14:textId="77777777" w:rsidR="00C035D3" w:rsidRDefault="00C035D3" w:rsidP="00741CB3">
      <w:pPr>
        <w:pStyle w:val="Paragrapha"/>
        <w:tabs>
          <w:tab w:val="left" w:pos="990"/>
        </w:tabs>
        <w:ind w:left="720"/>
        <w:rPr>
          <w:rFonts w:ascii="Courier New" w:eastAsia="Calibri" w:hAnsi="Courier New" w:cs="Courier New"/>
        </w:rPr>
      </w:pPr>
    </w:p>
    <w:p w14:paraId="14C2E825" w14:textId="77777777" w:rsidR="00C035D3" w:rsidRDefault="00C035D3" w:rsidP="00741CB3">
      <w:pPr>
        <w:pStyle w:val="Paragrapha"/>
        <w:tabs>
          <w:tab w:val="left" w:pos="990"/>
        </w:tabs>
        <w:ind w:left="720"/>
        <w:rPr>
          <w:rFonts w:ascii="Courier New" w:eastAsia="Calibri" w:hAnsi="Courier New" w:cs="Courier New"/>
        </w:rPr>
      </w:pPr>
    </w:p>
    <w:p w14:paraId="1450959B" w14:textId="77777777" w:rsidR="005C64CA" w:rsidRPr="00467E30" w:rsidRDefault="00155052" w:rsidP="00741CB3">
      <w:pPr>
        <w:pStyle w:val="Paragrapha"/>
        <w:tabs>
          <w:tab w:val="left" w:pos="990"/>
        </w:tabs>
        <w:ind w:left="720"/>
        <w:rPr>
          <w:rFonts w:ascii="Courier New" w:eastAsia="Calibri" w:hAnsi="Courier New" w:cs="Courier New"/>
        </w:rPr>
      </w:pPr>
      <w:r w:rsidRPr="00D615C7">
        <w:rPr>
          <w:rFonts w:ascii="Courier New" w:eastAsia="Calibri" w:hAnsi="Courier New" w:cs="Courier New"/>
        </w:rPr>
        <w:t xml:space="preserve">(b)  </w:t>
      </w:r>
      <w:r w:rsidR="00C17C4E">
        <w:rPr>
          <w:rFonts w:ascii="Courier New" w:eastAsia="Calibri" w:hAnsi="Courier New" w:cs="Courier New"/>
          <w:u w:val="single"/>
        </w:rPr>
        <w:t>Projects</w:t>
      </w:r>
      <w:r w:rsidR="00C17C4E" w:rsidRPr="008E6FFE">
        <w:rPr>
          <w:rFonts w:ascii="Courier New" w:eastAsia="Calibri" w:hAnsi="Courier New" w:cs="Courier New"/>
          <w:u w:val="single"/>
        </w:rPr>
        <w:t xml:space="preserve"> </w:t>
      </w:r>
      <w:r w:rsidR="005C64CA" w:rsidRPr="008E6FFE">
        <w:rPr>
          <w:rFonts w:ascii="Courier New" w:eastAsia="Calibri" w:hAnsi="Courier New" w:cs="Courier New"/>
          <w:u w:val="single"/>
        </w:rPr>
        <w:t>funded through ARP</w:t>
      </w:r>
      <w:r w:rsidR="005C64CA" w:rsidRPr="008E6FFE">
        <w:rPr>
          <w:rFonts w:ascii="Courier New" w:eastAsia="Calibri" w:hAnsi="Courier New" w:cs="Courier New"/>
        </w:rPr>
        <w:t>:</w:t>
      </w:r>
    </w:p>
    <w:p w14:paraId="72881DB1" w14:textId="77777777" w:rsidR="005C64CA" w:rsidRPr="008711DA" w:rsidRDefault="005C64CA" w:rsidP="005C64CA">
      <w:pPr>
        <w:pStyle w:val="Paragrapha"/>
        <w:ind w:left="1080"/>
        <w:rPr>
          <w:rFonts w:ascii="Courier New" w:eastAsia="Calibri" w:hAnsi="Courier New" w:cs="Courier New"/>
        </w:rPr>
      </w:pPr>
    </w:p>
    <w:p w14:paraId="6AE80CF4" w14:textId="77777777" w:rsidR="005C64CA" w:rsidRDefault="00795584" w:rsidP="00D615C7">
      <w:pPr>
        <w:pStyle w:val="Paragraph1"/>
      </w:pPr>
      <w:r>
        <w:t xml:space="preserve">(1)  </w:t>
      </w:r>
      <w:r w:rsidR="005C64CA" w:rsidRPr="008E6FFE">
        <w:t>Emergency Rural Health Care Grant Program (ERHC)</w:t>
      </w:r>
      <w:r w:rsidR="00C71050">
        <w:t>.</w:t>
      </w:r>
    </w:p>
    <w:p w14:paraId="6345DE01" w14:textId="77777777" w:rsidR="0064267E" w:rsidRDefault="0064267E" w:rsidP="00D615C7">
      <w:pPr>
        <w:pStyle w:val="Paragraph1"/>
        <w:rPr>
          <w:rFonts w:eastAsia="Calibri"/>
        </w:rPr>
      </w:pPr>
    </w:p>
    <w:p w14:paraId="0A62C5D3" w14:textId="77777777" w:rsidR="0064267E" w:rsidRDefault="00795584" w:rsidP="00D615C7">
      <w:pPr>
        <w:pStyle w:val="Paragraph1"/>
      </w:pPr>
      <w:r>
        <w:t xml:space="preserve">(2)  </w:t>
      </w:r>
      <w:r w:rsidR="0064267E" w:rsidRPr="008E6FFE">
        <w:t xml:space="preserve">Food Supply Chain Guaranteed </w:t>
      </w:r>
      <w:r w:rsidR="0064267E">
        <w:t xml:space="preserve">Loan </w:t>
      </w:r>
      <w:r w:rsidR="0064267E" w:rsidRPr="008E6FFE">
        <w:t>Program</w:t>
      </w:r>
      <w:r w:rsidR="00C71050">
        <w:t>.</w:t>
      </w:r>
    </w:p>
    <w:p w14:paraId="0A4BF3FE" w14:textId="77777777" w:rsidR="0064267E" w:rsidRDefault="0064267E" w:rsidP="00D615C7">
      <w:pPr>
        <w:pStyle w:val="Paragraph1"/>
      </w:pPr>
    </w:p>
    <w:p w14:paraId="1EDBFD90" w14:textId="77777777" w:rsidR="00E730DE" w:rsidRDefault="00795584" w:rsidP="00D615C7">
      <w:pPr>
        <w:pStyle w:val="Paragraph1"/>
        <w:rPr>
          <w:rFonts w:eastAsia="Calibri"/>
        </w:rPr>
      </w:pPr>
      <w:r>
        <w:rPr>
          <w:rFonts w:eastAsia="Calibri"/>
        </w:rPr>
        <w:t xml:space="preserve">(3)  </w:t>
      </w:r>
      <w:r w:rsidR="00DF7421" w:rsidRPr="007216E3">
        <w:rPr>
          <w:rFonts w:eastAsia="Calibri"/>
        </w:rPr>
        <w:t>M</w:t>
      </w:r>
      <w:r w:rsidR="00E730DE" w:rsidRPr="007216E3">
        <w:rPr>
          <w:rFonts w:eastAsia="Calibri"/>
        </w:rPr>
        <w:t>eat and Poultry Processing Expansion Program (MPPEP)</w:t>
      </w:r>
      <w:r w:rsidR="00C71050">
        <w:rPr>
          <w:rFonts w:eastAsia="Calibri"/>
        </w:rPr>
        <w:t>.</w:t>
      </w:r>
    </w:p>
    <w:p w14:paraId="789B502E" w14:textId="77777777" w:rsidR="00F37225" w:rsidRPr="00F37225" w:rsidRDefault="00F37225" w:rsidP="00D615C7">
      <w:pPr>
        <w:pStyle w:val="Paragraph1"/>
        <w:rPr>
          <w:rFonts w:eastAsia="Calibri"/>
        </w:rPr>
      </w:pPr>
    </w:p>
    <w:p w14:paraId="795FF0DD" w14:textId="77777777" w:rsidR="008903E1" w:rsidRDefault="00FF67BE" w:rsidP="00D615C7">
      <w:pPr>
        <w:pStyle w:val="Paragraph1"/>
        <w:rPr>
          <w:rStyle w:val="ui-provider"/>
        </w:rPr>
      </w:pPr>
      <w:r>
        <w:rPr>
          <w:rStyle w:val="ui-provider"/>
        </w:rPr>
        <w:t>(4)</w:t>
      </w:r>
      <w:r w:rsidR="00795584">
        <w:rPr>
          <w:rStyle w:val="ui-provider"/>
        </w:rPr>
        <w:t xml:space="preserve"> </w:t>
      </w:r>
      <w:r>
        <w:rPr>
          <w:rStyle w:val="ui-provider"/>
        </w:rPr>
        <w:t xml:space="preserve"> </w:t>
      </w:r>
      <w:r w:rsidR="0062774C">
        <w:rPr>
          <w:rStyle w:val="ui-provider"/>
        </w:rPr>
        <w:t>Indigenous Animals Harvesting and Meat Processing Grant Program (Indigenous Animals Grants (IAG))</w:t>
      </w:r>
      <w:r w:rsidR="00C71050">
        <w:rPr>
          <w:rStyle w:val="ui-provider"/>
        </w:rPr>
        <w:t>.</w:t>
      </w:r>
    </w:p>
    <w:p w14:paraId="70A84DBC" w14:textId="77777777" w:rsidR="00FF67BE" w:rsidRPr="006F0C38" w:rsidRDefault="00FF67BE" w:rsidP="008E6FFE">
      <w:pPr>
        <w:pStyle w:val="Paragrapha"/>
        <w:ind w:left="1440"/>
        <w:rPr>
          <w:rFonts w:ascii="Courier New" w:eastAsia="Calibri" w:hAnsi="Courier New" w:cs="Courier New"/>
        </w:rPr>
      </w:pPr>
    </w:p>
    <w:p w14:paraId="03BB2474" w14:textId="77777777" w:rsidR="00E730DE" w:rsidRDefault="00C00269" w:rsidP="00741CB3">
      <w:pPr>
        <w:pStyle w:val="Paragrapha"/>
        <w:tabs>
          <w:tab w:val="left" w:pos="1440"/>
        </w:tabs>
        <w:ind w:left="720"/>
        <w:rPr>
          <w:rFonts w:ascii="Courier New" w:eastAsia="Calibri" w:hAnsi="Courier New" w:cs="Courier New"/>
        </w:rPr>
      </w:pPr>
      <w:r w:rsidRPr="00D615C7">
        <w:rPr>
          <w:rFonts w:ascii="Courier New" w:eastAsia="Calibri" w:hAnsi="Courier New" w:cs="Courier New"/>
        </w:rPr>
        <w:t>(c)</w:t>
      </w:r>
      <w:r w:rsidR="00795584" w:rsidRPr="00CC7741">
        <w:rPr>
          <w:rFonts w:ascii="Courier New" w:eastAsia="Calibri" w:hAnsi="Courier New" w:cs="Courier New"/>
        </w:rPr>
        <w:t xml:space="preserve"> </w:t>
      </w:r>
      <w:r w:rsidRPr="00CC7741">
        <w:rPr>
          <w:rFonts w:ascii="Courier New" w:eastAsia="Calibri" w:hAnsi="Courier New" w:cs="Courier New"/>
        </w:rPr>
        <w:t xml:space="preserve"> </w:t>
      </w:r>
      <w:r w:rsidR="00C17C4E">
        <w:rPr>
          <w:rFonts w:ascii="Courier New" w:eastAsia="Calibri" w:hAnsi="Courier New" w:cs="Courier New"/>
          <w:u w:val="single"/>
        </w:rPr>
        <w:t>Projects</w:t>
      </w:r>
      <w:r w:rsidR="00C17C4E" w:rsidRPr="000E5F28">
        <w:rPr>
          <w:rFonts w:ascii="Courier New" w:eastAsia="Calibri" w:hAnsi="Courier New" w:cs="Courier New"/>
          <w:u w:val="single"/>
        </w:rPr>
        <w:t xml:space="preserve"> </w:t>
      </w:r>
      <w:r w:rsidR="00E730DE" w:rsidRPr="000E5F28">
        <w:rPr>
          <w:rFonts w:ascii="Courier New" w:eastAsia="Calibri" w:hAnsi="Courier New" w:cs="Courier New"/>
          <w:u w:val="single"/>
        </w:rPr>
        <w:t>funded through BIL</w:t>
      </w:r>
      <w:r w:rsidR="00B21153">
        <w:rPr>
          <w:rFonts w:ascii="Courier New" w:eastAsia="Calibri" w:hAnsi="Courier New" w:cs="Courier New"/>
        </w:rPr>
        <w:t>:</w:t>
      </w:r>
    </w:p>
    <w:p w14:paraId="3D72330F" w14:textId="77777777" w:rsidR="000A603F" w:rsidRPr="008711DA" w:rsidRDefault="000A603F" w:rsidP="008E6FFE">
      <w:pPr>
        <w:pStyle w:val="Paragrapha"/>
        <w:tabs>
          <w:tab w:val="left" w:pos="1440"/>
        </w:tabs>
        <w:ind w:left="1080"/>
        <w:rPr>
          <w:rFonts w:ascii="Courier New" w:eastAsia="Calibri" w:hAnsi="Courier New" w:cs="Courier New"/>
        </w:rPr>
      </w:pPr>
    </w:p>
    <w:p w14:paraId="611D93C6" w14:textId="77777777" w:rsidR="000A603F" w:rsidRDefault="00795584" w:rsidP="00D615C7">
      <w:pPr>
        <w:pStyle w:val="Paragraph1"/>
      </w:pPr>
      <w:r>
        <w:t xml:space="preserve">(1)  </w:t>
      </w:r>
      <w:proofErr w:type="spellStart"/>
      <w:r w:rsidR="00E730DE" w:rsidRPr="001A28C0">
        <w:t>ReConnect</w:t>
      </w:r>
      <w:proofErr w:type="spellEnd"/>
      <w:r w:rsidR="00E730DE" w:rsidRPr="001A28C0">
        <w:t xml:space="preserve"> Loan and Grant Program</w:t>
      </w:r>
      <w:r w:rsidR="00C71050">
        <w:t>.</w:t>
      </w:r>
      <w:r w:rsidR="00AA19DD" w:rsidRPr="001A28C0">
        <w:t xml:space="preserve"> </w:t>
      </w:r>
    </w:p>
    <w:p w14:paraId="46BAFE27" w14:textId="77777777" w:rsidR="001A28C0" w:rsidRPr="001A28C0" w:rsidRDefault="001A28C0" w:rsidP="00D615C7">
      <w:pPr>
        <w:pStyle w:val="Paragraph1"/>
      </w:pPr>
    </w:p>
    <w:p w14:paraId="0EB4F53D" w14:textId="77777777" w:rsidR="00E730DE" w:rsidRDefault="00795584" w:rsidP="00D615C7">
      <w:pPr>
        <w:pStyle w:val="Paragraph1"/>
      </w:pPr>
      <w:r>
        <w:t xml:space="preserve">(2)  </w:t>
      </w:r>
      <w:r w:rsidR="00E730DE" w:rsidRPr="008E6FFE">
        <w:t>Rural Broadband Loans, Loan/Grant Combinations, and Loan</w:t>
      </w:r>
      <w:r>
        <w:t xml:space="preserve"> </w:t>
      </w:r>
      <w:r w:rsidR="00E730DE" w:rsidRPr="008E6FFE">
        <w:t>Guarantee Program</w:t>
      </w:r>
      <w:r w:rsidR="00C71050">
        <w:t>.</w:t>
      </w:r>
    </w:p>
    <w:p w14:paraId="4F30DB2F" w14:textId="77777777" w:rsidR="0059716B" w:rsidRPr="008711DA" w:rsidRDefault="0059716B" w:rsidP="00AF0D78">
      <w:pPr>
        <w:pStyle w:val="Paragrapha"/>
        <w:rPr>
          <w:rFonts w:ascii="Courier New" w:eastAsia="Calibri" w:hAnsi="Courier New" w:cs="Courier New"/>
          <w:color w:val="833C0B"/>
        </w:rPr>
      </w:pPr>
    </w:p>
    <w:p w14:paraId="2055727E" w14:textId="77777777" w:rsidR="00813B22" w:rsidRPr="008711DA" w:rsidRDefault="00813B22" w:rsidP="00AF0D78">
      <w:pPr>
        <w:tabs>
          <w:tab w:val="clear" w:pos="600"/>
          <w:tab w:val="clear" w:pos="6192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  <w:r w:rsidRPr="000774B5">
        <w:rPr>
          <w:rFonts w:ascii="Courier New" w:eastAsia="Calibri" w:hAnsi="Courier New" w:cs="Courier New"/>
        </w:rPr>
        <w:t>§ 2006.</w:t>
      </w:r>
      <w:r w:rsidR="00B6370B">
        <w:rPr>
          <w:rFonts w:ascii="Courier New" w:eastAsia="Calibri" w:hAnsi="Courier New" w:cs="Courier New"/>
        </w:rPr>
        <w:t xml:space="preserve">2254 </w:t>
      </w:r>
      <w:r w:rsidR="00B6370B" w:rsidRPr="000774B5">
        <w:rPr>
          <w:rFonts w:ascii="Courier New" w:eastAsia="Calibri" w:hAnsi="Courier New" w:cs="Courier New"/>
        </w:rPr>
        <w:t xml:space="preserve"> </w:t>
      </w:r>
      <w:r w:rsidRPr="000774B5">
        <w:rPr>
          <w:rFonts w:ascii="Courier New" w:eastAsia="Calibri" w:hAnsi="Courier New" w:cs="Courier New"/>
          <w:u w:val="single"/>
        </w:rPr>
        <w:t>Signage Requirements</w:t>
      </w:r>
      <w:r w:rsidRPr="000774B5">
        <w:rPr>
          <w:rFonts w:ascii="Courier New" w:eastAsia="Calibri" w:hAnsi="Courier New" w:cs="Courier New"/>
        </w:rPr>
        <w:t>.</w:t>
      </w:r>
    </w:p>
    <w:p w14:paraId="09160C24" w14:textId="77777777" w:rsidR="00813B22" w:rsidRPr="008711DA" w:rsidRDefault="00813B22" w:rsidP="00AF0D78">
      <w:pPr>
        <w:pStyle w:val="Paragrapha"/>
        <w:rPr>
          <w:rFonts w:ascii="Courier New" w:eastAsia="Calibri" w:hAnsi="Courier New" w:cs="Courier New"/>
          <w:color w:val="833C0B"/>
        </w:rPr>
      </w:pPr>
    </w:p>
    <w:p w14:paraId="2DDC75AE" w14:textId="77777777" w:rsidR="0078004C" w:rsidRDefault="00B6370B" w:rsidP="00D615C7">
      <w:pPr>
        <w:pStyle w:val="Paragrapha"/>
        <w:rPr>
          <w:rStyle w:val="Hyperlink"/>
          <w:rFonts w:ascii="Courier New" w:eastAsia="Calibri" w:hAnsi="Courier New" w:cs="Courier New"/>
          <w:color w:val="0000FF"/>
          <w:u w:val="none"/>
        </w:rPr>
      </w:pPr>
      <w:r>
        <w:rPr>
          <w:rFonts w:eastAsia="Calibri"/>
        </w:rPr>
        <w:t xml:space="preserve">(a)  </w:t>
      </w:r>
      <w:r w:rsidR="009D48F8" w:rsidRPr="00B6370B">
        <w:rPr>
          <w:rFonts w:eastAsia="Calibri"/>
        </w:rPr>
        <w:t xml:space="preserve">Grant and Loan </w:t>
      </w:r>
      <w:r w:rsidR="00B0599C" w:rsidRPr="00B6370B">
        <w:rPr>
          <w:rFonts w:eastAsia="Calibri"/>
        </w:rPr>
        <w:t>R</w:t>
      </w:r>
      <w:r w:rsidR="00813B22" w:rsidRPr="00B6370B">
        <w:rPr>
          <w:rFonts w:eastAsia="Calibri"/>
        </w:rPr>
        <w:t xml:space="preserve">ecipients </w:t>
      </w:r>
      <w:r w:rsidR="009D48F8" w:rsidRPr="00B6370B">
        <w:rPr>
          <w:rFonts w:eastAsia="Calibri"/>
        </w:rPr>
        <w:t>(</w:t>
      </w:r>
      <w:r w:rsidR="009D1EAA" w:rsidRPr="00B6370B">
        <w:rPr>
          <w:rFonts w:eastAsia="Calibri"/>
        </w:rPr>
        <w:t>Recipients</w:t>
      </w:r>
      <w:r w:rsidR="009B7AB1" w:rsidRPr="00B6370B">
        <w:rPr>
          <w:rFonts w:eastAsia="Calibri"/>
        </w:rPr>
        <w:t xml:space="preserve">) </w:t>
      </w:r>
      <w:r w:rsidR="00A12632" w:rsidRPr="00B6370B">
        <w:rPr>
          <w:rFonts w:eastAsia="Calibri"/>
        </w:rPr>
        <w:t xml:space="preserve">can find </w:t>
      </w:r>
      <w:r w:rsidR="00EE7052" w:rsidRPr="00B6370B">
        <w:rPr>
          <w:rFonts w:eastAsia="Calibri"/>
        </w:rPr>
        <w:t>signage</w:t>
      </w:r>
      <w:r w:rsidR="00CF186E" w:rsidRPr="00B6370B">
        <w:rPr>
          <w:rFonts w:eastAsia="Calibri"/>
        </w:rPr>
        <w:t xml:space="preserve"> guidance</w:t>
      </w:r>
      <w:r w:rsidRPr="00B6370B">
        <w:rPr>
          <w:rFonts w:eastAsia="Calibri"/>
        </w:rPr>
        <w:t xml:space="preserve"> </w:t>
      </w:r>
      <w:r w:rsidR="00A12632" w:rsidRPr="00B6370B">
        <w:rPr>
          <w:rFonts w:eastAsia="Calibri"/>
        </w:rPr>
        <w:t>from the Investing i</w:t>
      </w:r>
      <w:r w:rsidR="00C656B4" w:rsidRPr="00B6370B">
        <w:rPr>
          <w:rFonts w:eastAsia="Calibri"/>
        </w:rPr>
        <w:t>n America</w:t>
      </w:r>
      <w:r w:rsidR="00420DA0" w:rsidRPr="00B6370B">
        <w:rPr>
          <w:rFonts w:eastAsia="Calibri"/>
        </w:rPr>
        <w:t xml:space="preserve"> Signage Guidelines</w:t>
      </w:r>
      <w:r w:rsidR="002D7985" w:rsidRPr="00B6370B">
        <w:rPr>
          <w:rFonts w:eastAsia="Calibri"/>
        </w:rPr>
        <w:t xml:space="preserve"> specific to their funding stream</w:t>
      </w:r>
      <w:r w:rsidR="00CB00D2" w:rsidRPr="00B6370B">
        <w:rPr>
          <w:rFonts w:eastAsia="Calibri"/>
        </w:rPr>
        <w:t xml:space="preserve"> i.e. BIL or ARP</w:t>
      </w:r>
      <w:r w:rsidR="00420DA0" w:rsidRPr="00B6370B">
        <w:rPr>
          <w:rFonts w:eastAsia="Calibri"/>
        </w:rPr>
        <w:t xml:space="preserve"> </w:t>
      </w:r>
      <w:r w:rsidR="004474B1" w:rsidRPr="00B6370B">
        <w:rPr>
          <w:rFonts w:eastAsia="Calibri"/>
        </w:rPr>
        <w:t>at</w:t>
      </w:r>
      <w:r w:rsidR="00FE281F">
        <w:rPr>
          <w:rFonts w:eastAsia="Calibri"/>
        </w:rPr>
        <w:t xml:space="preserve"> USDA’s </w:t>
      </w:r>
      <w:r w:rsidR="000D29A2">
        <w:rPr>
          <w:rFonts w:eastAsia="Calibri"/>
        </w:rPr>
        <w:t>website</w:t>
      </w:r>
      <w:r w:rsidR="004474B1" w:rsidRPr="00B6370B">
        <w:rPr>
          <w:rFonts w:eastAsia="Calibri"/>
        </w:rPr>
        <w:t>:</w:t>
      </w:r>
      <w:r w:rsidR="00161DB6">
        <w:rPr>
          <w:rFonts w:eastAsia="Calibri"/>
        </w:rPr>
        <w:t xml:space="preserve"> </w:t>
      </w:r>
      <w:hyperlink r:id="rId16" w:history="1">
        <w:r w:rsidR="00161DB6" w:rsidRPr="008E6FFE">
          <w:rPr>
            <w:rStyle w:val="Hyperlink"/>
            <w:rFonts w:ascii="Courier New" w:eastAsia="Calibri" w:hAnsi="Courier New" w:cs="Courier New"/>
            <w:color w:val="0000FF"/>
          </w:rPr>
          <w:t>USDA Investing in America Signage Guidelines</w:t>
        </w:r>
      </w:hyperlink>
      <w:r w:rsidR="0012492A">
        <w:rPr>
          <w:rStyle w:val="Hyperlink"/>
          <w:rFonts w:ascii="Courier New" w:eastAsia="Calibri" w:hAnsi="Courier New" w:cs="Courier New"/>
          <w:color w:val="0000FF"/>
        </w:rPr>
        <w:t>.</w:t>
      </w:r>
      <w:r w:rsidR="0078004C" w:rsidRPr="00CC7741">
        <w:rPr>
          <w:rStyle w:val="Hyperlink"/>
          <w:rFonts w:ascii="Courier New" w:eastAsia="Calibri" w:hAnsi="Courier New" w:cs="Courier New"/>
          <w:color w:val="0000FF"/>
          <w:u w:val="none"/>
        </w:rPr>
        <w:t xml:space="preserve"> </w:t>
      </w:r>
    </w:p>
    <w:p w14:paraId="7D9B5B51" w14:textId="77777777" w:rsidR="0078004C" w:rsidRDefault="0078004C" w:rsidP="00D615C7">
      <w:pPr>
        <w:pStyle w:val="Paragrapha"/>
        <w:rPr>
          <w:rFonts w:eastAsia="Calibri"/>
        </w:rPr>
      </w:pPr>
    </w:p>
    <w:p w14:paraId="4C0B1ABA" w14:textId="77777777" w:rsidR="00017DF3" w:rsidRPr="008711DA" w:rsidRDefault="00B6370B" w:rsidP="00D615C7">
      <w:pPr>
        <w:pStyle w:val="Paragrapha"/>
        <w:rPr>
          <w:rFonts w:eastAsia="Calibri"/>
        </w:rPr>
      </w:pPr>
      <w:r>
        <w:rPr>
          <w:rFonts w:eastAsia="Calibri"/>
        </w:rPr>
        <w:t xml:space="preserve">(b) </w:t>
      </w:r>
      <w:r w:rsidR="003D6FA0">
        <w:rPr>
          <w:rFonts w:eastAsia="Calibri"/>
        </w:rPr>
        <w:t xml:space="preserve"> </w:t>
      </w:r>
      <w:r w:rsidR="00017DF3" w:rsidRPr="008711DA">
        <w:rPr>
          <w:rFonts w:eastAsia="Calibri"/>
        </w:rPr>
        <w:t>When logos are included in signage, the placement should</w:t>
      </w:r>
      <w:r w:rsidR="00454486">
        <w:rPr>
          <w:rFonts w:eastAsia="Calibri"/>
        </w:rPr>
        <w:t xml:space="preserve"> </w:t>
      </w:r>
      <w:r w:rsidR="00017DF3" w:rsidRPr="008711DA">
        <w:rPr>
          <w:rFonts w:eastAsia="Calibri"/>
        </w:rPr>
        <w:t xml:space="preserve">conform to the brand guidelines </w:t>
      </w:r>
      <w:r w:rsidR="00017DF3" w:rsidRPr="00565228">
        <w:rPr>
          <w:rFonts w:eastAsia="Calibri"/>
        </w:rPr>
        <w:t>in § 2006.</w:t>
      </w:r>
      <w:r w:rsidR="00C71050">
        <w:rPr>
          <w:rFonts w:eastAsia="Calibri"/>
        </w:rPr>
        <w:t>2255</w:t>
      </w:r>
      <w:r w:rsidR="00017DF3" w:rsidRPr="008711DA">
        <w:rPr>
          <w:rFonts w:eastAsia="Calibri"/>
        </w:rPr>
        <w:t>.</w:t>
      </w:r>
    </w:p>
    <w:p w14:paraId="610D256A" w14:textId="77777777" w:rsidR="00017DF3" w:rsidRPr="008711DA" w:rsidRDefault="00017DF3" w:rsidP="00D615C7">
      <w:pPr>
        <w:pStyle w:val="Paragrapha"/>
        <w:rPr>
          <w:rFonts w:eastAsia="Calibri"/>
        </w:rPr>
      </w:pPr>
      <w:r w:rsidRPr="008711DA">
        <w:rPr>
          <w:rFonts w:eastAsia="Calibri"/>
        </w:rPr>
        <w:t xml:space="preserve">  </w:t>
      </w:r>
    </w:p>
    <w:p w14:paraId="50613729" w14:textId="77777777" w:rsidR="00017DF3" w:rsidRPr="008711DA" w:rsidRDefault="00017DF3" w:rsidP="00D615C7">
      <w:pPr>
        <w:pStyle w:val="Paragrapha"/>
        <w:rPr>
          <w:rFonts w:eastAsia="Calibri"/>
        </w:rPr>
      </w:pPr>
      <w:r w:rsidRPr="008711DA">
        <w:rPr>
          <w:rFonts w:eastAsia="Calibri"/>
        </w:rPr>
        <w:t>(</w:t>
      </w:r>
      <w:r w:rsidR="00477CCD">
        <w:rPr>
          <w:rFonts w:eastAsia="Calibri"/>
        </w:rPr>
        <w:t>c</w:t>
      </w:r>
      <w:r w:rsidRPr="008711DA">
        <w:rPr>
          <w:rFonts w:eastAsia="Calibri"/>
        </w:rPr>
        <w:t>)  Logos of contractors are not permitted on the signage.</w:t>
      </w:r>
    </w:p>
    <w:p w14:paraId="3C8E1010" w14:textId="77777777" w:rsidR="00017DF3" w:rsidRPr="008711DA" w:rsidRDefault="00017DF3" w:rsidP="00D615C7">
      <w:pPr>
        <w:pStyle w:val="Paragrapha"/>
        <w:rPr>
          <w:rFonts w:eastAsia="Calibri"/>
        </w:rPr>
      </w:pPr>
    </w:p>
    <w:p w14:paraId="310B0C6E" w14:textId="77777777" w:rsidR="00017DF3" w:rsidRPr="008711DA" w:rsidRDefault="00017DF3" w:rsidP="00D615C7">
      <w:pPr>
        <w:pStyle w:val="Paragrapha"/>
        <w:rPr>
          <w:rFonts w:eastAsia="Calibri"/>
        </w:rPr>
      </w:pPr>
      <w:r w:rsidRPr="008711DA">
        <w:rPr>
          <w:rFonts w:eastAsia="Calibri"/>
        </w:rPr>
        <w:t>(</w:t>
      </w:r>
      <w:r w:rsidR="00477CCD">
        <w:rPr>
          <w:rFonts w:eastAsia="Calibri"/>
        </w:rPr>
        <w:t>d</w:t>
      </w:r>
      <w:r w:rsidRPr="008711DA">
        <w:rPr>
          <w:rFonts w:eastAsia="Calibri"/>
        </w:rPr>
        <w:t>)  Style Guide: For further information, contact RD Office of External Affairs (OEA).</w:t>
      </w:r>
    </w:p>
    <w:p w14:paraId="0FE8B0E7" w14:textId="77777777" w:rsidR="00813B22" w:rsidRPr="008711DA" w:rsidRDefault="00813B22" w:rsidP="00AF0D78">
      <w:pPr>
        <w:tabs>
          <w:tab w:val="clear" w:pos="600"/>
          <w:tab w:val="clear" w:pos="6192"/>
          <w:tab w:val="left" w:pos="1800"/>
        </w:tabs>
        <w:overflowPunct/>
        <w:ind w:left="720"/>
        <w:textAlignment w:val="auto"/>
        <w:rPr>
          <w:rFonts w:ascii="Courier New" w:eastAsia="Calibri" w:hAnsi="Courier New" w:cs="Courier New"/>
        </w:rPr>
      </w:pPr>
    </w:p>
    <w:p w14:paraId="6CD758B2" w14:textId="77777777" w:rsidR="00006C41" w:rsidRPr="008711DA" w:rsidRDefault="00006C41" w:rsidP="00A96D46">
      <w:pPr>
        <w:tabs>
          <w:tab w:val="clear" w:pos="600"/>
          <w:tab w:val="clear" w:pos="6192"/>
          <w:tab w:val="left" w:pos="1440"/>
          <w:tab w:val="left" w:pos="1530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  <w:bookmarkStart w:id="5" w:name="_Toc286305840"/>
      <w:bookmarkEnd w:id="5"/>
      <w:r w:rsidRPr="001A6CFA">
        <w:rPr>
          <w:rFonts w:ascii="Courier New" w:eastAsia="Calibri" w:hAnsi="Courier New" w:cs="Courier New"/>
        </w:rPr>
        <w:t xml:space="preserve">§ </w:t>
      </w:r>
      <w:r w:rsidR="006A473E" w:rsidRPr="001A6CFA">
        <w:rPr>
          <w:rFonts w:ascii="Courier New" w:eastAsia="Calibri" w:hAnsi="Courier New" w:cs="Courier New"/>
        </w:rPr>
        <w:t>2006.</w:t>
      </w:r>
      <w:bookmarkStart w:id="6" w:name="_Hlk133224585"/>
      <w:r w:rsidR="00B6370B">
        <w:rPr>
          <w:rFonts w:ascii="Courier New" w:eastAsia="Calibri" w:hAnsi="Courier New" w:cs="Courier New"/>
        </w:rPr>
        <w:t xml:space="preserve">2255 </w:t>
      </w:r>
      <w:r w:rsidR="00B6370B" w:rsidRPr="001A6CFA">
        <w:rPr>
          <w:rFonts w:ascii="Courier New" w:eastAsia="Calibri" w:hAnsi="Courier New" w:cs="Courier New"/>
        </w:rPr>
        <w:t xml:space="preserve"> </w:t>
      </w:r>
      <w:r w:rsidR="00D623C2" w:rsidRPr="001A6CFA">
        <w:rPr>
          <w:rFonts w:ascii="Courier New" w:eastAsia="Calibri" w:hAnsi="Courier New" w:cs="Courier New"/>
          <w:u w:val="single"/>
        </w:rPr>
        <w:t>S</w:t>
      </w:r>
      <w:r w:rsidRPr="001A6CFA">
        <w:rPr>
          <w:rFonts w:ascii="Courier New" w:eastAsia="Calibri" w:hAnsi="Courier New" w:cs="Courier New"/>
          <w:u w:val="single"/>
        </w:rPr>
        <w:t>ignage</w:t>
      </w:r>
      <w:r w:rsidR="00D623C2" w:rsidRPr="001A6CFA">
        <w:rPr>
          <w:rFonts w:ascii="Courier New" w:eastAsia="Calibri" w:hAnsi="Courier New" w:cs="Courier New"/>
          <w:u w:val="single"/>
        </w:rPr>
        <w:t xml:space="preserve"> Policy </w:t>
      </w:r>
      <w:r w:rsidRPr="001A6CFA">
        <w:rPr>
          <w:rFonts w:ascii="Courier New" w:eastAsia="Calibri" w:hAnsi="Courier New" w:cs="Courier New"/>
          <w:u w:val="single"/>
        </w:rPr>
        <w:t>Guid</w:t>
      </w:r>
      <w:r w:rsidR="00D623C2" w:rsidRPr="001A6CFA">
        <w:rPr>
          <w:rFonts w:ascii="Courier New" w:eastAsia="Calibri" w:hAnsi="Courier New" w:cs="Courier New"/>
          <w:u w:val="single"/>
        </w:rPr>
        <w:t>elines</w:t>
      </w:r>
      <w:r w:rsidR="008A34C5" w:rsidRPr="001A6CFA">
        <w:rPr>
          <w:rFonts w:ascii="Courier New" w:eastAsia="Calibri" w:hAnsi="Courier New" w:cs="Courier New"/>
        </w:rPr>
        <w:t>.</w:t>
      </w:r>
      <w:bookmarkEnd w:id="6"/>
    </w:p>
    <w:p w14:paraId="1C728925" w14:textId="77777777" w:rsidR="00D623C2" w:rsidRPr="008711DA" w:rsidRDefault="00D623C2" w:rsidP="00AF0D78">
      <w:pPr>
        <w:tabs>
          <w:tab w:val="clear" w:pos="600"/>
          <w:tab w:val="clear" w:pos="6192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</w:p>
    <w:p w14:paraId="71041A3E" w14:textId="77777777" w:rsidR="001F3901" w:rsidRPr="008E6FFE" w:rsidRDefault="00505E35" w:rsidP="00D615C7">
      <w:pPr>
        <w:pStyle w:val="Paragrapha"/>
        <w:rPr>
          <w:rFonts w:eastAsia="Calibri"/>
        </w:rPr>
      </w:pPr>
      <w:r w:rsidRPr="008E6FFE">
        <w:rPr>
          <w:rFonts w:eastAsia="Calibri"/>
        </w:rPr>
        <w:t>(a)</w:t>
      </w:r>
      <w:r w:rsidR="00C64B7C" w:rsidRPr="008E6FFE">
        <w:rPr>
          <w:rFonts w:eastAsia="Calibri"/>
        </w:rPr>
        <w:t xml:space="preserve">  </w:t>
      </w:r>
      <w:r w:rsidR="0019028D" w:rsidRPr="00D615C7">
        <w:rPr>
          <w:rFonts w:eastAsia="Calibri"/>
          <w:u w:val="single"/>
        </w:rPr>
        <w:t>S</w:t>
      </w:r>
      <w:r w:rsidR="00006C41" w:rsidRPr="00D615C7">
        <w:rPr>
          <w:rFonts w:eastAsia="Calibri"/>
          <w:u w:val="single"/>
        </w:rPr>
        <w:t>ignage Costs</w:t>
      </w:r>
      <w:r w:rsidR="008A34C5" w:rsidRPr="008E6FFE">
        <w:rPr>
          <w:rFonts w:eastAsia="Calibri"/>
        </w:rPr>
        <w:t>.</w:t>
      </w:r>
    </w:p>
    <w:p w14:paraId="456FB981" w14:textId="77777777" w:rsidR="00505E35" w:rsidRPr="008711DA" w:rsidRDefault="00505E35" w:rsidP="00AF0D78">
      <w:pPr>
        <w:tabs>
          <w:tab w:val="clear" w:pos="600"/>
          <w:tab w:val="clear" w:pos="6192"/>
        </w:tabs>
        <w:overflowPunct/>
        <w:autoSpaceDE/>
        <w:autoSpaceDN/>
        <w:adjustRightInd/>
        <w:ind w:left="720"/>
        <w:textAlignment w:val="auto"/>
        <w:rPr>
          <w:rFonts w:ascii="Courier New" w:eastAsia="Calibri" w:hAnsi="Courier New" w:cs="Courier New"/>
          <w:u w:val="single"/>
        </w:rPr>
      </w:pPr>
    </w:p>
    <w:p w14:paraId="6A2C62CD" w14:textId="77777777" w:rsidR="0019028D" w:rsidRPr="008711DA" w:rsidRDefault="4EB724AB" w:rsidP="00D615C7">
      <w:pPr>
        <w:pStyle w:val="Paragraph1"/>
        <w:rPr>
          <w:rFonts w:eastAsia="Calibri"/>
        </w:rPr>
      </w:pPr>
      <w:r w:rsidRPr="684BBA48">
        <w:rPr>
          <w:rFonts w:eastAsia="Calibri"/>
        </w:rPr>
        <w:t xml:space="preserve">(1) </w:t>
      </w:r>
      <w:r w:rsidR="2E008E20" w:rsidRPr="684BBA48">
        <w:rPr>
          <w:rFonts w:eastAsia="Calibri"/>
        </w:rPr>
        <w:t xml:space="preserve"> </w:t>
      </w:r>
      <w:r w:rsidR="3B781E48" w:rsidRPr="684BBA48">
        <w:rPr>
          <w:rFonts w:eastAsia="Calibri"/>
        </w:rPr>
        <w:t xml:space="preserve">Cost of signage </w:t>
      </w:r>
      <w:r w:rsidR="70D6987B" w:rsidRPr="684BBA48">
        <w:rPr>
          <w:rFonts w:eastAsia="Calibri"/>
        </w:rPr>
        <w:t xml:space="preserve">is </w:t>
      </w:r>
      <w:r w:rsidR="3B781E48" w:rsidRPr="684BBA48">
        <w:rPr>
          <w:rFonts w:eastAsia="Calibri"/>
        </w:rPr>
        <w:t xml:space="preserve">an allowed </w:t>
      </w:r>
      <w:r w:rsidR="00022A9F">
        <w:rPr>
          <w:rFonts w:eastAsia="Calibri"/>
        </w:rPr>
        <w:t>e</w:t>
      </w:r>
      <w:r w:rsidR="00525B18">
        <w:rPr>
          <w:rFonts w:eastAsia="Calibri"/>
        </w:rPr>
        <w:t>ligible project</w:t>
      </w:r>
      <w:r w:rsidR="00022A9F" w:rsidRPr="684BBA48">
        <w:rPr>
          <w:rFonts w:eastAsia="Calibri"/>
        </w:rPr>
        <w:t xml:space="preserve"> </w:t>
      </w:r>
      <w:r w:rsidR="3B781E48" w:rsidRPr="684BBA48">
        <w:rPr>
          <w:rFonts w:eastAsia="Calibri"/>
        </w:rPr>
        <w:t>cost.</w:t>
      </w:r>
      <w:r w:rsidR="34B5A850" w:rsidRPr="684BBA48">
        <w:rPr>
          <w:rFonts w:eastAsia="Calibri"/>
        </w:rPr>
        <w:t xml:space="preserve"> </w:t>
      </w:r>
    </w:p>
    <w:p w14:paraId="43D7439D" w14:textId="77777777" w:rsidR="001F3901" w:rsidRPr="008711DA" w:rsidRDefault="001F3901" w:rsidP="00D615C7">
      <w:pPr>
        <w:pStyle w:val="Paragraph1"/>
        <w:rPr>
          <w:rFonts w:eastAsia="Calibri"/>
        </w:rPr>
      </w:pPr>
    </w:p>
    <w:p w14:paraId="3449C284" w14:textId="77777777" w:rsidR="008D3674" w:rsidRDefault="00D70F80" w:rsidP="00D615C7">
      <w:pPr>
        <w:pStyle w:val="Paragraph1"/>
        <w:rPr>
          <w:rFonts w:eastAsia="Calibri"/>
        </w:rPr>
      </w:pPr>
      <w:r w:rsidRPr="008711DA">
        <w:rPr>
          <w:rFonts w:eastAsia="Calibri"/>
        </w:rPr>
        <w:t xml:space="preserve">(2) </w:t>
      </w:r>
      <w:r w:rsidR="003D6FA0">
        <w:rPr>
          <w:rFonts w:eastAsia="Calibri"/>
        </w:rPr>
        <w:t xml:space="preserve"> </w:t>
      </w:r>
      <w:r w:rsidR="00006C41" w:rsidRPr="008711DA">
        <w:t>Costs associated with signage must be reasonable and</w:t>
      </w:r>
      <w:r w:rsidR="00A05FE6" w:rsidRPr="008711DA">
        <w:t xml:space="preserve"> l</w:t>
      </w:r>
      <w:r w:rsidR="00006C41" w:rsidRPr="008711DA">
        <w:t>imited</w:t>
      </w:r>
      <w:r w:rsidR="006B0BF1">
        <w:t xml:space="preserve"> with a maximum </w:t>
      </w:r>
      <w:r w:rsidR="00FD1F0C">
        <w:t xml:space="preserve">reimbursement of $10,000 based on type of project </w:t>
      </w:r>
      <w:r w:rsidR="00543AA1">
        <w:t>and number of sig</w:t>
      </w:r>
      <w:r w:rsidR="001C3FA4">
        <w:t>ns</w:t>
      </w:r>
      <w:r w:rsidR="00F37225">
        <w:t>.  Signs</w:t>
      </w:r>
      <w:r w:rsidR="007153FA" w:rsidRPr="008711DA">
        <w:t xml:space="preserve"> </w:t>
      </w:r>
      <w:r w:rsidR="00DF203E" w:rsidRPr="008711DA">
        <w:t>s</w:t>
      </w:r>
      <w:r w:rsidR="006E1B7E" w:rsidRPr="008711DA">
        <w:t xml:space="preserve">hould not be </w:t>
      </w:r>
      <w:r w:rsidR="00006C41" w:rsidRPr="008711DA">
        <w:rPr>
          <w:rFonts w:eastAsia="Calibri"/>
        </w:rPr>
        <w:t>produced or displayed if doing so</w:t>
      </w:r>
      <w:r w:rsidR="00A05FE6" w:rsidRPr="008711DA">
        <w:rPr>
          <w:rFonts w:eastAsia="Calibri"/>
        </w:rPr>
        <w:t xml:space="preserve"> </w:t>
      </w:r>
      <w:r w:rsidR="00006C41" w:rsidRPr="008711DA">
        <w:rPr>
          <w:rFonts w:eastAsia="Calibri"/>
        </w:rPr>
        <w:t>results in</w:t>
      </w:r>
      <w:r w:rsidR="00D21E85">
        <w:rPr>
          <w:rFonts w:eastAsia="Calibri"/>
        </w:rPr>
        <w:t xml:space="preserve"> </w:t>
      </w:r>
      <w:r w:rsidR="007E4E53" w:rsidRPr="008711DA">
        <w:t>u</w:t>
      </w:r>
      <w:r w:rsidR="00006C41" w:rsidRPr="008711DA">
        <w:rPr>
          <w:rFonts w:eastAsia="Calibri"/>
        </w:rPr>
        <w:t>nreasonable cost,</w:t>
      </w:r>
      <w:r w:rsidR="008E74DB" w:rsidRPr="008711DA">
        <w:rPr>
          <w:rFonts w:eastAsia="Calibri"/>
        </w:rPr>
        <w:t xml:space="preserve"> </w:t>
      </w:r>
      <w:r w:rsidR="00DC0C64" w:rsidRPr="008711DA">
        <w:rPr>
          <w:rFonts w:eastAsia="Calibri"/>
        </w:rPr>
        <w:t>e</w:t>
      </w:r>
      <w:r w:rsidR="00006C41" w:rsidRPr="008711DA">
        <w:rPr>
          <w:rFonts w:eastAsia="Calibri"/>
        </w:rPr>
        <w:t xml:space="preserve">xpense, or </w:t>
      </w:r>
      <w:r w:rsidR="00DE7F3B">
        <w:rPr>
          <w:rFonts w:eastAsia="Calibri"/>
        </w:rPr>
        <w:t>R</w:t>
      </w:r>
      <w:r w:rsidR="00006C41" w:rsidRPr="008711DA">
        <w:rPr>
          <w:rFonts w:eastAsia="Calibri"/>
        </w:rPr>
        <w:t>ecipient</w:t>
      </w:r>
      <w:r w:rsidR="006E1B7E" w:rsidRPr="008711DA">
        <w:rPr>
          <w:rFonts w:eastAsia="Calibri"/>
        </w:rPr>
        <w:t xml:space="preserve">/Agency </w:t>
      </w:r>
      <w:r w:rsidR="006A473E" w:rsidRPr="008711DA">
        <w:rPr>
          <w:rFonts w:eastAsia="Calibri"/>
        </w:rPr>
        <w:t>b</w:t>
      </w:r>
      <w:r w:rsidR="00006C41" w:rsidRPr="008711DA">
        <w:rPr>
          <w:rFonts w:eastAsia="Calibri"/>
        </w:rPr>
        <w:t>urden.</w:t>
      </w:r>
    </w:p>
    <w:p w14:paraId="0CB80BB0" w14:textId="77777777" w:rsidR="005468C0" w:rsidRDefault="005468C0" w:rsidP="00D21E85">
      <w:pPr>
        <w:pStyle w:val="Paragraph1"/>
        <w:rPr>
          <w:rFonts w:eastAsia="Calibri"/>
        </w:rPr>
      </w:pPr>
    </w:p>
    <w:p w14:paraId="0BA5083A" w14:textId="77777777" w:rsidR="00304238" w:rsidRDefault="00304238" w:rsidP="00D21E85">
      <w:pPr>
        <w:pStyle w:val="Paragraph1"/>
        <w:rPr>
          <w:rFonts w:eastAsia="Calibri"/>
        </w:rPr>
      </w:pPr>
    </w:p>
    <w:p w14:paraId="55394FC4" w14:textId="77777777" w:rsidR="00304238" w:rsidRDefault="00304238" w:rsidP="00D21E85">
      <w:pPr>
        <w:pStyle w:val="Paragraph1"/>
        <w:rPr>
          <w:rFonts w:eastAsia="Calibri"/>
        </w:rPr>
      </w:pPr>
    </w:p>
    <w:p w14:paraId="12B602F9" w14:textId="77777777" w:rsidR="00304238" w:rsidRDefault="00304238" w:rsidP="00D21E85">
      <w:pPr>
        <w:pStyle w:val="Paragraph1"/>
        <w:rPr>
          <w:rFonts w:eastAsia="Calibri"/>
        </w:rPr>
      </w:pPr>
    </w:p>
    <w:p w14:paraId="6B9CCC18" w14:textId="77777777" w:rsidR="00C035D3" w:rsidRDefault="00C035D3" w:rsidP="00CC7741">
      <w:pPr>
        <w:tabs>
          <w:tab w:val="clear" w:pos="600"/>
          <w:tab w:val="clear" w:pos="6192"/>
        </w:tabs>
        <w:overflowPunct/>
        <w:autoSpaceDE/>
        <w:autoSpaceDN/>
        <w:adjustRightInd/>
        <w:spacing w:line="240" w:lineRule="auto"/>
        <w:jc w:val="right"/>
        <w:textAlignment w:val="auto"/>
        <w:rPr>
          <w:rFonts w:ascii="Courier New" w:eastAsia="Calibri" w:hAnsi="Courier New" w:cs="Courier New"/>
        </w:rPr>
      </w:pPr>
      <w:r w:rsidRPr="008711DA">
        <w:rPr>
          <w:rFonts w:ascii="Courier New" w:eastAsia="Calibri" w:hAnsi="Courier New" w:cs="Courier New"/>
        </w:rPr>
        <w:t>RD Instruction 2006-</w:t>
      </w:r>
      <w:r>
        <w:rPr>
          <w:rFonts w:ascii="Courier New" w:eastAsia="Calibri" w:hAnsi="Courier New" w:cs="Courier New"/>
        </w:rPr>
        <w:t>TT</w:t>
      </w:r>
    </w:p>
    <w:p w14:paraId="794E930D" w14:textId="77777777" w:rsidR="00C035D3" w:rsidRDefault="00C035D3" w:rsidP="00C035D3">
      <w:pPr>
        <w:tabs>
          <w:tab w:val="clear" w:pos="600"/>
          <w:tab w:val="clear" w:pos="6192"/>
        </w:tabs>
        <w:overflowPunct/>
        <w:autoSpaceDE/>
        <w:autoSpaceDN/>
        <w:adjustRightInd/>
        <w:jc w:val="right"/>
        <w:textAlignment w:val="auto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Page 3</w:t>
      </w:r>
    </w:p>
    <w:p w14:paraId="566C4DEF" w14:textId="77777777" w:rsidR="00C035D3" w:rsidRDefault="00C035D3" w:rsidP="00C035D3">
      <w:pPr>
        <w:tabs>
          <w:tab w:val="clear" w:pos="600"/>
          <w:tab w:val="clear" w:pos="6192"/>
        </w:tabs>
        <w:overflowPunct/>
        <w:autoSpaceDE/>
        <w:autoSpaceDN/>
        <w:adjustRightInd/>
        <w:jc w:val="right"/>
        <w:textAlignment w:val="auto"/>
        <w:rPr>
          <w:rFonts w:ascii="Courier New" w:eastAsia="Calibri" w:hAnsi="Courier New" w:cs="Courier New"/>
        </w:rPr>
      </w:pPr>
      <w:r w:rsidRPr="00712FD4">
        <w:rPr>
          <w:rFonts w:ascii="Courier New" w:eastAsia="Calibri" w:hAnsi="Courier New" w:cs="Courier New"/>
        </w:rPr>
        <w:t>Effective Date 07-</w:t>
      </w:r>
      <w:r w:rsidR="00812F4E">
        <w:rPr>
          <w:rFonts w:ascii="Courier New" w:eastAsia="Calibri" w:hAnsi="Courier New" w:cs="Courier New"/>
        </w:rPr>
        <w:t>12</w:t>
      </w:r>
      <w:r w:rsidRPr="00712FD4">
        <w:rPr>
          <w:rFonts w:ascii="Courier New" w:eastAsia="Calibri" w:hAnsi="Courier New" w:cs="Courier New"/>
        </w:rPr>
        <w:t>-23</w:t>
      </w:r>
    </w:p>
    <w:p w14:paraId="13F6BF8A" w14:textId="77777777" w:rsidR="00C035D3" w:rsidRDefault="00C035D3" w:rsidP="00C035D3">
      <w:pPr>
        <w:tabs>
          <w:tab w:val="clear" w:pos="600"/>
          <w:tab w:val="clear" w:pos="6192"/>
        </w:tabs>
        <w:overflowPunct/>
        <w:autoSpaceDE/>
        <w:autoSpaceDN/>
        <w:adjustRightInd/>
        <w:jc w:val="right"/>
        <w:textAlignment w:val="auto"/>
        <w:rPr>
          <w:rFonts w:ascii="Courier New" w:eastAsia="Calibri" w:hAnsi="Courier New" w:cs="Courier New"/>
        </w:rPr>
      </w:pPr>
    </w:p>
    <w:p w14:paraId="7C1ED251" w14:textId="77777777" w:rsidR="00C035D3" w:rsidRPr="008711DA" w:rsidRDefault="00C035D3" w:rsidP="00C035D3">
      <w:pPr>
        <w:tabs>
          <w:tab w:val="clear" w:pos="600"/>
          <w:tab w:val="clear" w:pos="6192"/>
        </w:tabs>
        <w:overflowPunct/>
        <w:autoSpaceDE/>
        <w:autoSpaceDN/>
        <w:adjustRightInd/>
        <w:jc w:val="right"/>
        <w:textAlignment w:val="auto"/>
        <w:rPr>
          <w:rFonts w:ascii="Courier New" w:eastAsia="Calibri" w:hAnsi="Courier New" w:cs="Courier New"/>
        </w:rPr>
      </w:pPr>
    </w:p>
    <w:p w14:paraId="45776EAD" w14:textId="77777777" w:rsidR="005468C0" w:rsidRPr="008711DA" w:rsidRDefault="005468C0" w:rsidP="00D615C7">
      <w:pPr>
        <w:pStyle w:val="Paragraph1"/>
        <w:rPr>
          <w:rFonts w:eastAsia="Calibri"/>
        </w:rPr>
      </w:pPr>
      <w:r w:rsidRPr="008711DA">
        <w:rPr>
          <w:rFonts w:eastAsia="Calibri"/>
        </w:rPr>
        <w:t>(</w:t>
      </w:r>
      <w:r w:rsidR="00785A03">
        <w:rPr>
          <w:rFonts w:eastAsia="Calibri"/>
        </w:rPr>
        <w:t>3</w:t>
      </w:r>
      <w:r w:rsidRPr="008711DA">
        <w:rPr>
          <w:rFonts w:eastAsia="Calibri"/>
        </w:rPr>
        <w:t xml:space="preserve">) </w:t>
      </w:r>
      <w:r w:rsidR="00D21E85">
        <w:rPr>
          <w:rFonts w:eastAsia="Calibri"/>
        </w:rPr>
        <w:t xml:space="preserve"> </w:t>
      </w:r>
      <w:r w:rsidRPr="008711DA">
        <w:rPr>
          <w:rFonts w:eastAsia="Calibri"/>
        </w:rPr>
        <w:t>Rural Development (RD) will not produce or distribute</w:t>
      </w:r>
      <w:r w:rsidR="00D21E85">
        <w:rPr>
          <w:rFonts w:eastAsia="Calibri"/>
        </w:rPr>
        <w:t xml:space="preserve"> </w:t>
      </w:r>
      <w:r w:rsidRPr="008711DA">
        <w:rPr>
          <w:rFonts w:eastAsia="Calibri"/>
        </w:rPr>
        <w:t xml:space="preserve">signage. It is the responsibility of the participating </w:t>
      </w:r>
      <w:r w:rsidR="00F37225">
        <w:rPr>
          <w:rFonts w:eastAsia="Calibri"/>
        </w:rPr>
        <w:t>r</w:t>
      </w:r>
      <w:r w:rsidRPr="008711DA">
        <w:rPr>
          <w:rFonts w:eastAsia="Calibri"/>
        </w:rPr>
        <w:t>ecipients whose project(s) have been funded by Rural Development.</w:t>
      </w:r>
    </w:p>
    <w:p w14:paraId="11DDC96D" w14:textId="77777777" w:rsidR="004F2C25" w:rsidRPr="008711DA" w:rsidRDefault="004F2C25" w:rsidP="00D615C7">
      <w:pPr>
        <w:pStyle w:val="Paragraph1"/>
        <w:rPr>
          <w:rFonts w:eastAsia="Calibri"/>
        </w:rPr>
      </w:pPr>
    </w:p>
    <w:p w14:paraId="048527A1" w14:textId="77777777" w:rsidR="008A34C5" w:rsidRPr="008711DA" w:rsidRDefault="00785A03" w:rsidP="00D615C7">
      <w:pPr>
        <w:pStyle w:val="Paragraph1"/>
        <w:rPr>
          <w:rFonts w:ascii="Courier New" w:hAnsi="Courier New" w:cs="Courier New"/>
        </w:rPr>
      </w:pPr>
      <w:r>
        <w:rPr>
          <w:rFonts w:eastAsia="Calibri"/>
        </w:rPr>
        <w:t>(4</w:t>
      </w:r>
      <w:r w:rsidR="004F2C25" w:rsidRPr="008711DA">
        <w:rPr>
          <w:rFonts w:eastAsia="Calibri"/>
        </w:rPr>
        <w:t>)</w:t>
      </w:r>
      <w:r w:rsidR="00151CBA">
        <w:rPr>
          <w:rFonts w:eastAsia="Calibri"/>
        </w:rPr>
        <w:t xml:space="preserve"> </w:t>
      </w:r>
      <w:r w:rsidR="004F2C25" w:rsidRPr="008711DA">
        <w:rPr>
          <w:rFonts w:eastAsia="Calibri"/>
        </w:rPr>
        <w:t xml:space="preserve"> </w:t>
      </w:r>
      <w:r w:rsidR="00B0599C" w:rsidRPr="008711DA">
        <w:rPr>
          <w:rFonts w:eastAsia="Calibri"/>
        </w:rPr>
        <w:t>R</w:t>
      </w:r>
      <w:r w:rsidR="007A5CB6" w:rsidRPr="008711DA">
        <w:rPr>
          <w:rFonts w:eastAsia="Calibri"/>
        </w:rPr>
        <w:t xml:space="preserve">ecipients are encouraged to use recycled or </w:t>
      </w:r>
      <w:r w:rsidR="007A5CB6" w:rsidRPr="008711DA">
        <w:rPr>
          <w:rFonts w:ascii="Courier New" w:eastAsia="Calibri" w:hAnsi="Courier New" w:cs="Courier New"/>
        </w:rPr>
        <w:t xml:space="preserve">recovered </w:t>
      </w:r>
      <w:r w:rsidR="009D2D73" w:rsidRPr="008711DA">
        <w:rPr>
          <w:rFonts w:ascii="Courier New" w:eastAsia="Calibri" w:hAnsi="Courier New" w:cs="Courier New"/>
        </w:rPr>
        <w:t>ma</w:t>
      </w:r>
      <w:r w:rsidR="007A5CB6" w:rsidRPr="008711DA">
        <w:rPr>
          <w:rFonts w:ascii="Courier New" w:eastAsia="Calibri" w:hAnsi="Courier New" w:cs="Courier New"/>
        </w:rPr>
        <w:t xml:space="preserve">terials when procuring </w:t>
      </w:r>
      <w:r w:rsidR="004F2C25" w:rsidRPr="008711DA">
        <w:rPr>
          <w:rFonts w:ascii="Courier New" w:eastAsia="Calibri" w:hAnsi="Courier New" w:cs="Courier New"/>
        </w:rPr>
        <w:t>signs if</w:t>
      </w:r>
      <w:r w:rsidR="006E1B7E" w:rsidRPr="008711DA">
        <w:rPr>
          <w:rFonts w:ascii="Courier New" w:eastAsia="Calibri" w:hAnsi="Courier New" w:cs="Courier New"/>
        </w:rPr>
        <w:t xml:space="preserve"> costs are reasonable.</w:t>
      </w:r>
    </w:p>
    <w:p w14:paraId="034DF47A" w14:textId="77777777" w:rsidR="00813B22" w:rsidRDefault="00813B22" w:rsidP="00D615C7">
      <w:pPr>
        <w:pStyle w:val="Paragraph1"/>
        <w:rPr>
          <w:rFonts w:ascii="Courier New" w:hAnsi="Courier New" w:cs="Courier New"/>
        </w:rPr>
      </w:pPr>
    </w:p>
    <w:p w14:paraId="60A8AD82" w14:textId="77777777" w:rsidR="0046290B" w:rsidRPr="008E6FFE" w:rsidRDefault="000521F7" w:rsidP="00D615C7">
      <w:pPr>
        <w:pStyle w:val="Paragrapha"/>
        <w:rPr>
          <w:rFonts w:eastAsia="Calibri"/>
        </w:rPr>
      </w:pPr>
      <w:r w:rsidRPr="008711DA">
        <w:t xml:space="preserve">(b)  </w:t>
      </w:r>
      <w:r w:rsidR="00006C41" w:rsidRPr="00D615C7">
        <w:rPr>
          <w:u w:val="single"/>
        </w:rPr>
        <w:t>Signage Displa</w:t>
      </w:r>
      <w:r w:rsidR="007A5CB6" w:rsidRPr="00D615C7">
        <w:rPr>
          <w:u w:val="single"/>
        </w:rPr>
        <w:t>y</w:t>
      </w:r>
      <w:r w:rsidR="002430B9" w:rsidRPr="008E6FFE">
        <w:t>.</w:t>
      </w:r>
    </w:p>
    <w:p w14:paraId="42152F1E" w14:textId="77777777" w:rsidR="00903425" w:rsidRPr="008711DA" w:rsidRDefault="00903425" w:rsidP="00AF0D78">
      <w:pPr>
        <w:tabs>
          <w:tab w:val="clear" w:pos="600"/>
          <w:tab w:val="clear" w:pos="6192"/>
          <w:tab w:val="left" w:pos="1440"/>
          <w:tab w:val="left" w:pos="1800"/>
        </w:tabs>
        <w:overflowPunct/>
        <w:ind w:left="2010"/>
        <w:textAlignment w:val="auto"/>
        <w:rPr>
          <w:rFonts w:ascii="Courier New" w:eastAsia="Calibri" w:hAnsi="Courier New" w:cs="Courier New"/>
          <w:u w:val="single"/>
        </w:rPr>
      </w:pPr>
    </w:p>
    <w:p w14:paraId="41BD690A" w14:textId="77777777" w:rsidR="0046290B" w:rsidRDefault="00340F8E" w:rsidP="00D615C7">
      <w:pPr>
        <w:pStyle w:val="Paragraph1"/>
        <w:rPr>
          <w:rFonts w:ascii="Courier New" w:eastAsia="Calibri" w:hAnsi="Courier New" w:cs="Courier New"/>
        </w:rPr>
      </w:pPr>
      <w:r w:rsidRPr="5C4B035C">
        <w:rPr>
          <w:rFonts w:eastAsia="Calibri"/>
        </w:rPr>
        <w:t>(</w:t>
      </w:r>
      <w:r w:rsidR="00F37225" w:rsidRPr="5C4B035C">
        <w:rPr>
          <w:rFonts w:eastAsia="Calibri"/>
        </w:rPr>
        <w:t>1</w:t>
      </w:r>
      <w:r w:rsidRPr="5C4B035C">
        <w:rPr>
          <w:rFonts w:eastAsia="Calibri"/>
        </w:rPr>
        <w:t xml:space="preserve">)  </w:t>
      </w:r>
      <w:r w:rsidR="00F37225" w:rsidRPr="5C4B035C">
        <w:rPr>
          <w:rFonts w:eastAsia="Calibri"/>
        </w:rPr>
        <w:t>Recipients should be encouraged to display s</w:t>
      </w:r>
      <w:r w:rsidR="0046290B" w:rsidRPr="5C4B035C">
        <w:rPr>
          <w:rFonts w:eastAsia="Calibri"/>
        </w:rPr>
        <w:t>ignage</w:t>
      </w:r>
      <w:r w:rsidR="00FE0B77" w:rsidRPr="5C4B035C">
        <w:rPr>
          <w:rFonts w:eastAsia="Calibri"/>
        </w:rPr>
        <w:t xml:space="preserve"> </w:t>
      </w:r>
      <w:r w:rsidR="0046290B" w:rsidRPr="5C4B035C">
        <w:rPr>
          <w:rFonts w:eastAsia="Calibri"/>
        </w:rPr>
        <w:t>throughout the</w:t>
      </w:r>
      <w:r w:rsidR="005B2A01" w:rsidRPr="5C4B035C">
        <w:rPr>
          <w:rFonts w:eastAsia="Calibri"/>
        </w:rPr>
        <w:t xml:space="preserve"> </w:t>
      </w:r>
      <w:r w:rsidR="00BD7A57" w:rsidRPr="5C4B035C">
        <w:rPr>
          <w:rFonts w:eastAsia="Calibri"/>
        </w:rPr>
        <w:t xml:space="preserve">development or construction </w:t>
      </w:r>
      <w:r w:rsidR="0046290B" w:rsidRPr="5C4B035C">
        <w:rPr>
          <w:rFonts w:eastAsia="Calibri"/>
        </w:rPr>
        <w:t xml:space="preserve">phase of the project in an easily visible location that can be directly linked to the </w:t>
      </w:r>
      <w:r w:rsidR="00BD7A57" w:rsidRPr="5C4B035C">
        <w:rPr>
          <w:rFonts w:eastAsia="Calibri"/>
        </w:rPr>
        <w:t>project</w:t>
      </w:r>
      <w:r w:rsidR="0046290B" w:rsidRPr="5C4B035C">
        <w:rPr>
          <w:rFonts w:eastAsia="Calibri"/>
        </w:rPr>
        <w:t xml:space="preserve"> and be maintained in </w:t>
      </w:r>
      <w:r w:rsidR="0046290B" w:rsidRPr="5C4B035C">
        <w:rPr>
          <w:rFonts w:ascii="Courier New" w:eastAsia="Calibri" w:hAnsi="Courier New" w:cs="Courier New"/>
        </w:rPr>
        <w:t>good condition</w:t>
      </w:r>
      <w:r w:rsidR="00B53230">
        <w:rPr>
          <w:rFonts w:ascii="Courier New" w:eastAsia="Calibri" w:hAnsi="Courier New" w:cs="Courier New"/>
        </w:rPr>
        <w:t>.</w:t>
      </w:r>
      <w:r w:rsidR="003F5D9E">
        <w:rPr>
          <w:rFonts w:ascii="Courier New" w:eastAsia="Calibri" w:hAnsi="Courier New" w:cs="Courier New"/>
        </w:rPr>
        <w:t xml:space="preserve"> </w:t>
      </w:r>
      <w:r w:rsidR="00A23CAD">
        <w:rPr>
          <w:rFonts w:ascii="Courier New" w:eastAsia="Calibri" w:hAnsi="Courier New" w:cs="Courier New"/>
        </w:rPr>
        <w:t xml:space="preserve">Optimal </w:t>
      </w:r>
      <w:r w:rsidR="00DA2431">
        <w:rPr>
          <w:rFonts w:ascii="Courier New" w:eastAsia="Calibri" w:hAnsi="Courier New" w:cs="Courier New"/>
        </w:rPr>
        <w:t xml:space="preserve">placement </w:t>
      </w:r>
      <w:r w:rsidR="008B3418">
        <w:rPr>
          <w:rFonts w:ascii="Courier New" w:eastAsia="Calibri" w:hAnsi="Courier New" w:cs="Courier New"/>
        </w:rPr>
        <w:t>locations</w:t>
      </w:r>
      <w:r w:rsidR="00A23CAD">
        <w:rPr>
          <w:rFonts w:ascii="Courier New" w:eastAsia="Calibri" w:hAnsi="Courier New" w:cs="Courier New"/>
        </w:rPr>
        <w:t xml:space="preserve"> for signage </w:t>
      </w:r>
      <w:r w:rsidR="008B3418">
        <w:rPr>
          <w:rFonts w:ascii="Courier New" w:eastAsia="Calibri" w:hAnsi="Courier New" w:cs="Courier New"/>
        </w:rPr>
        <w:t>include</w:t>
      </w:r>
      <w:r w:rsidR="00797A1A">
        <w:rPr>
          <w:rFonts w:ascii="Courier New" w:eastAsia="Calibri" w:hAnsi="Courier New" w:cs="Courier New"/>
        </w:rPr>
        <w:t xml:space="preserve">, for example, </w:t>
      </w:r>
      <w:r w:rsidR="00CA7186">
        <w:rPr>
          <w:rFonts w:ascii="Courier New" w:eastAsia="Calibri" w:hAnsi="Courier New" w:cs="Courier New"/>
        </w:rPr>
        <w:t xml:space="preserve">near </w:t>
      </w:r>
      <w:r w:rsidR="00CA7186" w:rsidRPr="00CA7186">
        <w:rPr>
          <w:rFonts w:ascii="Courier New" w:eastAsia="Calibri" w:hAnsi="Courier New" w:cs="Courier New"/>
        </w:rPr>
        <w:t xml:space="preserve">the beginning of the project </w:t>
      </w:r>
      <w:r w:rsidR="00F64405" w:rsidRPr="00CA7186">
        <w:rPr>
          <w:rFonts w:ascii="Courier New" w:eastAsia="Calibri" w:hAnsi="Courier New" w:cs="Courier New"/>
        </w:rPr>
        <w:t>sight</w:t>
      </w:r>
      <w:r w:rsidR="00B82BBB">
        <w:rPr>
          <w:rFonts w:ascii="Courier New" w:eastAsia="Calibri" w:hAnsi="Courier New" w:cs="Courier New"/>
        </w:rPr>
        <w:t xml:space="preserve"> which is</w:t>
      </w:r>
      <w:r w:rsidR="00F64405" w:rsidRPr="00CA7186">
        <w:rPr>
          <w:rFonts w:ascii="Courier New" w:eastAsia="Calibri" w:hAnsi="Courier New" w:cs="Courier New"/>
        </w:rPr>
        <w:t xml:space="preserve"> typically</w:t>
      </w:r>
      <w:r w:rsidR="00CA7186" w:rsidRPr="00CA7186">
        <w:rPr>
          <w:rFonts w:ascii="Courier New" w:eastAsia="Calibri" w:hAnsi="Courier New" w:cs="Courier New"/>
        </w:rPr>
        <w:t xml:space="preserve"> located in a populated area of a town, or </w:t>
      </w:r>
      <w:r w:rsidR="00CA7186">
        <w:rPr>
          <w:rFonts w:ascii="Courier New" w:eastAsia="Calibri" w:hAnsi="Courier New" w:cs="Courier New"/>
        </w:rPr>
        <w:t xml:space="preserve">on the side of a </w:t>
      </w:r>
      <w:r w:rsidR="00CA7186" w:rsidRPr="00CA7186">
        <w:rPr>
          <w:rFonts w:ascii="Courier New" w:eastAsia="Calibri" w:hAnsi="Courier New" w:cs="Courier New"/>
        </w:rPr>
        <w:t>heavily travelled highway/road</w:t>
      </w:r>
      <w:r w:rsidR="008B3418">
        <w:rPr>
          <w:rFonts w:ascii="Courier New" w:eastAsia="Calibri" w:hAnsi="Courier New" w:cs="Courier New"/>
        </w:rPr>
        <w:t xml:space="preserve">. </w:t>
      </w:r>
    </w:p>
    <w:p w14:paraId="1A7387FE" w14:textId="77777777" w:rsidR="0025551F" w:rsidRDefault="0025551F" w:rsidP="00AF0D78">
      <w:pPr>
        <w:tabs>
          <w:tab w:val="clear" w:pos="600"/>
          <w:tab w:val="clear" w:pos="6192"/>
          <w:tab w:val="left" w:pos="1440"/>
          <w:tab w:val="left" w:pos="1800"/>
        </w:tabs>
        <w:overflowPunct/>
        <w:ind w:left="90"/>
        <w:textAlignment w:val="auto"/>
        <w:rPr>
          <w:rFonts w:ascii="Courier New" w:eastAsia="Calibri" w:hAnsi="Courier New" w:cs="Courier New"/>
        </w:rPr>
      </w:pPr>
    </w:p>
    <w:p w14:paraId="5D34C934" w14:textId="77777777" w:rsidR="00F37225" w:rsidRDefault="00F37225" w:rsidP="00D615C7">
      <w:pPr>
        <w:pStyle w:val="Paragraph1"/>
        <w:rPr>
          <w:rFonts w:eastAsia="Calibri"/>
        </w:rPr>
      </w:pPr>
      <w:r>
        <w:rPr>
          <w:rFonts w:eastAsia="Calibri"/>
        </w:rPr>
        <w:t>(2)</w:t>
      </w:r>
      <w:r w:rsidR="00C71050">
        <w:rPr>
          <w:rFonts w:eastAsia="Calibri"/>
        </w:rPr>
        <w:t xml:space="preserve">  </w:t>
      </w:r>
      <w:r>
        <w:rPr>
          <w:rFonts w:eastAsia="Calibri"/>
        </w:rPr>
        <w:t>Logos/signage graphics may also be placed on recipient websites for the funded project to increase transparency</w:t>
      </w:r>
      <w:r w:rsidR="00080D2D">
        <w:rPr>
          <w:rFonts w:eastAsia="Calibri"/>
        </w:rPr>
        <w:t xml:space="preserve"> during the construction phase</w:t>
      </w:r>
      <w:r w:rsidR="003E2B29">
        <w:rPr>
          <w:rFonts w:eastAsia="Calibri"/>
        </w:rPr>
        <w:t xml:space="preserve"> </w:t>
      </w:r>
      <w:r w:rsidR="00323F5A">
        <w:rPr>
          <w:rFonts w:eastAsia="Calibri"/>
        </w:rPr>
        <w:t xml:space="preserve">on </w:t>
      </w:r>
      <w:r w:rsidR="003E2B29">
        <w:rPr>
          <w:rFonts w:eastAsia="Calibri"/>
        </w:rPr>
        <w:t xml:space="preserve">a page </w:t>
      </w:r>
      <w:r w:rsidR="00323F5A">
        <w:rPr>
          <w:rFonts w:eastAsia="Calibri"/>
        </w:rPr>
        <w:t>dedicated to</w:t>
      </w:r>
      <w:r w:rsidR="003E2B29">
        <w:rPr>
          <w:rFonts w:eastAsia="Calibri"/>
        </w:rPr>
        <w:t xml:space="preserve"> the proje</w:t>
      </w:r>
      <w:r w:rsidR="002665B3">
        <w:rPr>
          <w:rFonts w:eastAsia="Calibri"/>
        </w:rPr>
        <w:t>ct funding</w:t>
      </w:r>
      <w:r>
        <w:rPr>
          <w:rFonts w:eastAsia="Calibri"/>
        </w:rPr>
        <w:t>.</w:t>
      </w:r>
    </w:p>
    <w:p w14:paraId="4D17B6FE" w14:textId="77777777" w:rsidR="00816F29" w:rsidRDefault="00816F29" w:rsidP="00D615C7">
      <w:pPr>
        <w:pStyle w:val="Paragraph1"/>
        <w:rPr>
          <w:rFonts w:eastAsia="Calibri"/>
        </w:rPr>
      </w:pPr>
    </w:p>
    <w:p w14:paraId="21D405B8" w14:textId="77777777" w:rsidR="00816F29" w:rsidRPr="008711DA" w:rsidRDefault="00816F29" w:rsidP="00D615C7">
      <w:pPr>
        <w:pStyle w:val="Paragraph1"/>
        <w:rPr>
          <w:rFonts w:eastAsia="Calibri"/>
        </w:rPr>
      </w:pPr>
      <w:r>
        <w:rPr>
          <w:rFonts w:eastAsia="Calibri"/>
        </w:rPr>
        <w:t xml:space="preserve">(3) </w:t>
      </w:r>
      <w:r w:rsidR="000B110E">
        <w:rPr>
          <w:rFonts w:eastAsia="Calibri"/>
        </w:rPr>
        <w:t>S</w:t>
      </w:r>
      <w:r w:rsidRPr="00816F29">
        <w:rPr>
          <w:rFonts w:eastAsia="Calibri"/>
        </w:rPr>
        <w:t xml:space="preserve">ignage may </w:t>
      </w:r>
      <w:r w:rsidR="000B110E">
        <w:rPr>
          <w:rFonts w:eastAsia="Calibri"/>
        </w:rPr>
        <w:t xml:space="preserve">be placed next to </w:t>
      </w:r>
      <w:r w:rsidRPr="00816F29">
        <w:rPr>
          <w:rFonts w:eastAsia="Calibri"/>
        </w:rPr>
        <w:t xml:space="preserve">other </w:t>
      </w:r>
      <w:r w:rsidR="000B110E">
        <w:rPr>
          <w:rFonts w:eastAsia="Calibri"/>
        </w:rPr>
        <w:t xml:space="preserve">project relevant </w:t>
      </w:r>
      <w:r w:rsidRPr="00816F29">
        <w:rPr>
          <w:rFonts w:eastAsia="Calibri"/>
        </w:rPr>
        <w:t>signs</w:t>
      </w:r>
      <w:r w:rsidR="00512CEA">
        <w:rPr>
          <w:rFonts w:eastAsia="Calibri"/>
        </w:rPr>
        <w:t xml:space="preserve"> </w:t>
      </w:r>
      <w:r w:rsidR="00584460">
        <w:rPr>
          <w:rFonts w:eastAsia="Calibri"/>
        </w:rPr>
        <w:t xml:space="preserve">such as </w:t>
      </w:r>
      <w:r w:rsidR="00B16F33">
        <w:rPr>
          <w:rFonts w:eastAsia="Calibri"/>
        </w:rPr>
        <w:t xml:space="preserve">those that </w:t>
      </w:r>
      <w:r w:rsidR="00B13855">
        <w:rPr>
          <w:rFonts w:eastAsia="Calibri"/>
        </w:rPr>
        <w:t xml:space="preserve">detail the </w:t>
      </w:r>
      <w:r w:rsidRPr="00816F29">
        <w:rPr>
          <w:rFonts w:eastAsia="Calibri"/>
        </w:rPr>
        <w:t>USDA program</w:t>
      </w:r>
      <w:r w:rsidR="00B16F33">
        <w:rPr>
          <w:rFonts w:eastAsia="Calibri"/>
        </w:rPr>
        <w:t xml:space="preserve"> and </w:t>
      </w:r>
      <w:r w:rsidRPr="00816F29">
        <w:rPr>
          <w:rFonts w:eastAsia="Calibri"/>
        </w:rPr>
        <w:t>contractors</w:t>
      </w:r>
      <w:r w:rsidR="00B13855">
        <w:rPr>
          <w:rFonts w:eastAsia="Calibri"/>
        </w:rPr>
        <w:t xml:space="preserve"> associate</w:t>
      </w:r>
      <w:r w:rsidR="00B16F33">
        <w:rPr>
          <w:rFonts w:eastAsia="Calibri"/>
        </w:rPr>
        <w:t>d</w:t>
      </w:r>
      <w:r w:rsidR="00B13855">
        <w:rPr>
          <w:rFonts w:eastAsia="Calibri"/>
        </w:rPr>
        <w:t xml:space="preserve"> with the project</w:t>
      </w:r>
      <w:r w:rsidR="00B16F33">
        <w:rPr>
          <w:rFonts w:eastAsia="Calibri"/>
        </w:rPr>
        <w:t xml:space="preserve">. </w:t>
      </w:r>
    </w:p>
    <w:p w14:paraId="5DEC1658" w14:textId="77777777" w:rsidR="00DF4E47" w:rsidRPr="008711DA" w:rsidRDefault="00DF4E47" w:rsidP="00AF0D78">
      <w:pPr>
        <w:tabs>
          <w:tab w:val="clear" w:pos="600"/>
          <w:tab w:val="clear" w:pos="6192"/>
          <w:tab w:val="left" w:pos="1440"/>
          <w:tab w:val="left" w:pos="1530"/>
          <w:tab w:val="left" w:pos="1800"/>
        </w:tabs>
        <w:overflowPunct/>
        <w:ind w:left="1530"/>
        <w:textAlignment w:val="auto"/>
        <w:rPr>
          <w:rFonts w:ascii="Courier New" w:eastAsia="Calibri" w:hAnsi="Courier New" w:cs="Courier New"/>
        </w:rPr>
      </w:pPr>
    </w:p>
    <w:p w14:paraId="45221824" w14:textId="77777777" w:rsidR="00C06E78" w:rsidRDefault="00C06E78" w:rsidP="00262C33">
      <w:pPr>
        <w:tabs>
          <w:tab w:val="clear" w:pos="600"/>
          <w:tab w:val="clear" w:pos="6192"/>
          <w:tab w:val="left" w:pos="360"/>
          <w:tab w:val="left" w:pos="1620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  <w:r w:rsidRPr="797946DC">
        <w:rPr>
          <w:rFonts w:ascii="Courier New" w:eastAsia="Calibri" w:hAnsi="Courier New" w:cs="Courier New"/>
        </w:rPr>
        <w:t>§ 2006.</w:t>
      </w:r>
      <w:r w:rsidR="00304238" w:rsidRPr="797946DC">
        <w:rPr>
          <w:rFonts w:ascii="Courier New" w:eastAsia="Calibri" w:hAnsi="Courier New" w:cs="Courier New"/>
        </w:rPr>
        <w:t xml:space="preserve">2256  </w:t>
      </w:r>
      <w:r w:rsidRPr="797946DC">
        <w:rPr>
          <w:rFonts w:ascii="Courier New" w:eastAsia="Calibri" w:hAnsi="Courier New" w:cs="Courier New"/>
          <w:u w:val="single"/>
        </w:rPr>
        <w:t>Point</w:t>
      </w:r>
      <w:r w:rsidR="00E77B95" w:rsidRPr="797946DC">
        <w:rPr>
          <w:rFonts w:ascii="Courier New" w:eastAsia="Calibri" w:hAnsi="Courier New" w:cs="Courier New"/>
          <w:u w:val="single"/>
        </w:rPr>
        <w:t>s</w:t>
      </w:r>
      <w:r w:rsidRPr="797946DC">
        <w:rPr>
          <w:rFonts w:ascii="Courier New" w:eastAsia="Calibri" w:hAnsi="Courier New" w:cs="Courier New"/>
          <w:u w:val="single"/>
        </w:rPr>
        <w:t xml:space="preserve"> of Contact</w:t>
      </w:r>
      <w:r w:rsidRPr="797946DC">
        <w:rPr>
          <w:rFonts w:ascii="Courier New" w:eastAsia="Calibri" w:hAnsi="Courier New" w:cs="Courier New"/>
        </w:rPr>
        <w:t xml:space="preserve">.  </w:t>
      </w:r>
    </w:p>
    <w:p w14:paraId="480505AE" w14:textId="77777777" w:rsidR="321CC93C" w:rsidRDefault="321CC93C" w:rsidP="321CC93C">
      <w:pPr>
        <w:tabs>
          <w:tab w:val="clear" w:pos="600"/>
          <w:tab w:val="clear" w:pos="6192"/>
          <w:tab w:val="left" w:pos="360"/>
          <w:tab w:val="left" w:pos="1620"/>
        </w:tabs>
        <w:rPr>
          <w:rFonts w:ascii="Courier New" w:eastAsia="Calibri" w:hAnsi="Courier New" w:cs="Courier New"/>
        </w:rPr>
      </w:pPr>
    </w:p>
    <w:p w14:paraId="03B7AD92" w14:textId="77777777" w:rsidR="00A638EB" w:rsidRDefault="00AF163B" w:rsidP="00D615C7">
      <w:pPr>
        <w:pStyle w:val="Paragrapha"/>
        <w:rPr>
          <w:rStyle w:val="ui-provider"/>
          <w:rFonts w:ascii="Courier New" w:eastAsia="Calibri" w:hAnsi="Courier New" w:cs="Courier New"/>
        </w:rPr>
      </w:pPr>
      <w:r w:rsidRPr="009352AD">
        <w:rPr>
          <w:rStyle w:val="ui-provider"/>
          <w:rFonts w:ascii="Courier New" w:eastAsia="Calibri" w:hAnsi="Courier New" w:cs="Courier New"/>
        </w:rPr>
        <w:t>(a</w:t>
      </w:r>
      <w:r w:rsidR="00215924" w:rsidRPr="009352AD">
        <w:rPr>
          <w:rStyle w:val="ui-provider"/>
          <w:rFonts w:ascii="Courier New" w:eastAsia="Calibri" w:hAnsi="Courier New" w:cs="Courier New"/>
        </w:rPr>
        <w:t xml:space="preserve">)  </w:t>
      </w:r>
      <w:r w:rsidR="0062774C" w:rsidRPr="00543BCA">
        <w:rPr>
          <w:rStyle w:val="ui-provider"/>
          <w:rFonts w:ascii="Courier New" w:eastAsia="Calibri" w:hAnsi="Courier New" w:cs="Courier New"/>
          <w:u w:val="single"/>
        </w:rPr>
        <w:t>Point of Contact</w:t>
      </w:r>
      <w:r w:rsidR="0062774C" w:rsidRPr="00741CB3">
        <w:rPr>
          <w:rStyle w:val="ui-provider"/>
          <w:rFonts w:ascii="Courier New" w:eastAsia="Calibri" w:hAnsi="Courier New" w:cs="Courier New"/>
          <w:u w:val="single"/>
        </w:rPr>
        <w:t xml:space="preserve"> for Recipients</w:t>
      </w:r>
      <w:r w:rsidR="002067B6">
        <w:rPr>
          <w:rStyle w:val="ui-provider"/>
          <w:rFonts w:ascii="Courier New" w:eastAsia="Calibri" w:hAnsi="Courier New" w:cs="Courier New"/>
        </w:rPr>
        <w:t xml:space="preserve">.  </w:t>
      </w:r>
      <w:r w:rsidR="0062774C" w:rsidRPr="009352AD">
        <w:rPr>
          <w:rStyle w:val="ui-provider"/>
          <w:rFonts w:ascii="Courier New" w:eastAsia="Calibri" w:hAnsi="Courier New" w:cs="Courier New"/>
        </w:rPr>
        <w:t>General Field Representatives (GFRs)</w:t>
      </w:r>
      <w:r w:rsidR="002067B6">
        <w:rPr>
          <w:rStyle w:val="ui-provider"/>
          <w:rFonts w:ascii="Courier New" w:eastAsia="Calibri" w:hAnsi="Courier New" w:cs="Courier New"/>
        </w:rPr>
        <w:t xml:space="preserve"> and </w:t>
      </w:r>
      <w:r w:rsidR="0062774C">
        <w:rPr>
          <w:rStyle w:val="ui-provider"/>
          <w:rFonts w:ascii="Courier New" w:eastAsia="Calibri" w:hAnsi="Courier New" w:cs="Courier New"/>
        </w:rPr>
        <w:t>State Field Representatives (SFRs)</w:t>
      </w:r>
      <w:r w:rsidR="00E461D0">
        <w:rPr>
          <w:rStyle w:val="ui-provider"/>
          <w:rFonts w:ascii="Courier New" w:eastAsia="Calibri" w:hAnsi="Courier New" w:cs="Courier New"/>
        </w:rPr>
        <w:t xml:space="preserve">, which are </w:t>
      </w:r>
      <w:r w:rsidR="009C383D">
        <w:rPr>
          <w:rStyle w:val="ui-provider"/>
          <w:rFonts w:ascii="Courier New" w:eastAsia="Calibri" w:hAnsi="Courier New" w:cs="Courier New"/>
        </w:rPr>
        <w:t>Program</w:t>
      </w:r>
      <w:r w:rsidR="00422993">
        <w:rPr>
          <w:rStyle w:val="ui-provider"/>
          <w:rFonts w:ascii="Courier New" w:eastAsia="Calibri" w:hAnsi="Courier New" w:cs="Courier New"/>
        </w:rPr>
        <w:t xml:space="preserve"> and/or</w:t>
      </w:r>
      <w:r w:rsidR="009C383D">
        <w:rPr>
          <w:rStyle w:val="ui-provider"/>
          <w:rFonts w:ascii="Courier New" w:eastAsia="Calibri" w:hAnsi="Courier New" w:cs="Courier New"/>
        </w:rPr>
        <w:t xml:space="preserve"> </w:t>
      </w:r>
      <w:r w:rsidR="006D414B">
        <w:rPr>
          <w:rStyle w:val="ui-provider"/>
          <w:rFonts w:ascii="Courier New" w:eastAsia="Calibri" w:hAnsi="Courier New" w:cs="Courier New"/>
        </w:rPr>
        <w:t xml:space="preserve">Area </w:t>
      </w:r>
      <w:r w:rsidR="009C383D">
        <w:rPr>
          <w:rStyle w:val="ui-provider"/>
          <w:rFonts w:ascii="Courier New" w:eastAsia="Calibri" w:hAnsi="Courier New" w:cs="Courier New"/>
        </w:rPr>
        <w:t xml:space="preserve">Directors for </w:t>
      </w:r>
      <w:r w:rsidR="00E461D0">
        <w:rPr>
          <w:rStyle w:val="ui-provider"/>
          <w:rFonts w:ascii="Courier New" w:eastAsia="Calibri" w:hAnsi="Courier New" w:cs="Courier New"/>
        </w:rPr>
        <w:t>Business or Community Programs,</w:t>
      </w:r>
      <w:r w:rsidR="0062774C" w:rsidRPr="009352AD">
        <w:rPr>
          <w:rStyle w:val="ui-provider"/>
          <w:rFonts w:ascii="Courier New" w:eastAsia="Calibri" w:hAnsi="Courier New" w:cs="Courier New"/>
        </w:rPr>
        <w:t xml:space="preserve"> are the primary point of contact for the</w:t>
      </w:r>
      <w:r w:rsidR="00E461D0">
        <w:rPr>
          <w:rStyle w:val="ui-provider"/>
          <w:rFonts w:ascii="Courier New" w:eastAsia="Calibri" w:hAnsi="Courier New" w:cs="Courier New"/>
        </w:rPr>
        <w:t xml:space="preserve"> </w:t>
      </w:r>
      <w:r w:rsidR="0062774C" w:rsidRPr="009352AD">
        <w:rPr>
          <w:rStyle w:val="ui-provider"/>
          <w:rFonts w:ascii="Courier New" w:eastAsia="Calibri" w:hAnsi="Courier New" w:cs="Courier New"/>
        </w:rPr>
        <w:t>Recipients</w:t>
      </w:r>
      <w:r w:rsidR="0062774C">
        <w:rPr>
          <w:rStyle w:val="ui-provider"/>
          <w:rFonts w:ascii="Courier New" w:eastAsia="Calibri" w:hAnsi="Courier New" w:cs="Courier New"/>
        </w:rPr>
        <w:t xml:space="preserve"> regarding signage</w:t>
      </w:r>
      <w:r w:rsidR="00A638EB">
        <w:rPr>
          <w:rStyle w:val="ui-provider"/>
          <w:rFonts w:ascii="Courier New" w:eastAsia="Calibri" w:hAnsi="Courier New" w:cs="Courier New"/>
        </w:rPr>
        <w:t>, as follows:</w:t>
      </w:r>
    </w:p>
    <w:p w14:paraId="388A66D9" w14:textId="77777777" w:rsidR="00A638EB" w:rsidRDefault="00A638EB" w:rsidP="00E461D0">
      <w:pPr>
        <w:tabs>
          <w:tab w:val="clear" w:pos="600"/>
          <w:tab w:val="clear" w:pos="6192"/>
          <w:tab w:val="left" w:pos="630"/>
          <w:tab w:val="left" w:pos="720"/>
          <w:tab w:val="left" w:pos="1440"/>
          <w:tab w:val="left" w:pos="1800"/>
        </w:tabs>
        <w:overflowPunct/>
        <w:textAlignment w:val="auto"/>
        <w:rPr>
          <w:rStyle w:val="ui-provider"/>
          <w:rFonts w:ascii="Courier New" w:eastAsia="Calibri" w:hAnsi="Courier New" w:cs="Courier New"/>
        </w:rPr>
      </w:pPr>
    </w:p>
    <w:p w14:paraId="30985E23" w14:textId="77777777" w:rsidR="00A638EB" w:rsidRDefault="00304238" w:rsidP="00D615C7">
      <w:pPr>
        <w:pStyle w:val="Paragraph1"/>
        <w:rPr>
          <w:rStyle w:val="ui-provider"/>
          <w:rFonts w:ascii="Courier New" w:eastAsia="Calibri" w:hAnsi="Courier New" w:cs="Courier New"/>
        </w:rPr>
      </w:pPr>
      <w:r>
        <w:rPr>
          <w:rStyle w:val="ui-provider"/>
          <w:rFonts w:ascii="Courier New" w:eastAsia="Calibri" w:hAnsi="Courier New" w:cs="Courier New"/>
        </w:rPr>
        <w:t>(1)</w:t>
      </w:r>
      <w:r w:rsidR="0062774C" w:rsidRPr="009352AD">
        <w:rPr>
          <w:rStyle w:val="ui-provider"/>
          <w:rFonts w:ascii="Courier New" w:eastAsia="Calibri" w:hAnsi="Courier New" w:cs="Courier New"/>
        </w:rPr>
        <w:t xml:space="preserve">  </w:t>
      </w:r>
      <w:r w:rsidR="00A638EB" w:rsidRPr="009352AD">
        <w:rPr>
          <w:rStyle w:val="ui-provider"/>
          <w:rFonts w:ascii="Courier New" w:eastAsia="Calibri" w:hAnsi="Courier New" w:cs="Courier New"/>
        </w:rPr>
        <w:t>General Field Representatives (GFRs) will be the primary point of contact for programs administered by the RUS Electric and Telecommunications programs.</w:t>
      </w:r>
    </w:p>
    <w:p w14:paraId="60602D3E" w14:textId="77777777" w:rsidR="007D4734" w:rsidRDefault="007D4734" w:rsidP="00D615C7">
      <w:pPr>
        <w:pStyle w:val="Paragraph1"/>
        <w:rPr>
          <w:rStyle w:val="ui-provider"/>
          <w:rFonts w:ascii="Courier New" w:eastAsia="Calibri" w:hAnsi="Courier New" w:cs="Courier New"/>
        </w:rPr>
      </w:pPr>
    </w:p>
    <w:p w14:paraId="64B49D21" w14:textId="77777777" w:rsidR="007D4734" w:rsidRPr="009352AD" w:rsidRDefault="007D4734" w:rsidP="00D615C7">
      <w:pPr>
        <w:pStyle w:val="Paragraph1"/>
        <w:rPr>
          <w:rStyle w:val="ui-provider"/>
          <w:rFonts w:ascii="Courier New" w:eastAsia="Calibri" w:hAnsi="Courier New" w:cs="Courier New"/>
        </w:rPr>
      </w:pPr>
      <w:r w:rsidRPr="797946DC">
        <w:rPr>
          <w:rStyle w:val="ui-provider"/>
          <w:rFonts w:ascii="Courier New" w:eastAsia="Calibri" w:hAnsi="Courier New" w:cs="Courier New"/>
        </w:rPr>
        <w:t xml:space="preserve">(2)  </w:t>
      </w:r>
      <w:r w:rsidR="00892665" w:rsidRPr="797946DC">
        <w:rPr>
          <w:rStyle w:val="ui-provider"/>
          <w:rFonts w:ascii="Courier New" w:eastAsia="Calibri" w:hAnsi="Courier New" w:cs="Courier New"/>
        </w:rPr>
        <w:t xml:space="preserve">The RBCS </w:t>
      </w:r>
      <w:r w:rsidR="4B61980F" w:rsidRPr="797946DC">
        <w:rPr>
          <w:rStyle w:val="ui-provider"/>
          <w:rFonts w:ascii="Courier New" w:eastAsia="Calibri" w:hAnsi="Courier New" w:cs="Courier New"/>
        </w:rPr>
        <w:t>Office of the Deputy Administrator</w:t>
      </w:r>
      <w:r w:rsidR="00892665" w:rsidRPr="797946DC">
        <w:rPr>
          <w:rStyle w:val="ui-provider"/>
          <w:rFonts w:ascii="Courier New" w:eastAsia="Calibri" w:hAnsi="Courier New" w:cs="Courier New"/>
        </w:rPr>
        <w:t xml:space="preserve"> will be the primary point of contact for the HBIIP </w:t>
      </w:r>
      <w:r w:rsidR="00E04112" w:rsidRPr="797946DC">
        <w:rPr>
          <w:rStyle w:val="ui-provider"/>
          <w:rFonts w:ascii="Courier New" w:eastAsia="Calibri" w:hAnsi="Courier New" w:cs="Courier New"/>
        </w:rPr>
        <w:t>program</w:t>
      </w:r>
      <w:r w:rsidR="00AD2173" w:rsidRPr="797946DC">
        <w:rPr>
          <w:rStyle w:val="ui-provider"/>
          <w:rFonts w:ascii="Courier New" w:eastAsia="Calibri" w:hAnsi="Courier New" w:cs="Courier New"/>
        </w:rPr>
        <w:t>.</w:t>
      </w:r>
    </w:p>
    <w:p w14:paraId="7FFCF39F" w14:textId="77777777" w:rsidR="00A638EB" w:rsidRPr="009352AD" w:rsidRDefault="00A638EB" w:rsidP="00D615C7">
      <w:pPr>
        <w:pStyle w:val="Paragraph1"/>
        <w:rPr>
          <w:rStyle w:val="ui-provider"/>
          <w:rFonts w:ascii="Courier New" w:eastAsia="Calibri" w:hAnsi="Courier New" w:cs="Courier New"/>
        </w:rPr>
      </w:pPr>
    </w:p>
    <w:p w14:paraId="261B0589" w14:textId="77777777" w:rsidR="00FD63F5" w:rsidRDefault="00304238" w:rsidP="00FD63F5">
      <w:pPr>
        <w:pStyle w:val="Paragraph1"/>
        <w:rPr>
          <w:rStyle w:val="ui-provider"/>
          <w:rFonts w:ascii="Courier New" w:eastAsia="Calibri" w:hAnsi="Courier New" w:cs="Courier New"/>
        </w:rPr>
      </w:pPr>
      <w:r>
        <w:rPr>
          <w:rStyle w:val="ui-provider"/>
          <w:rFonts w:ascii="Courier New" w:eastAsia="Calibri" w:hAnsi="Courier New" w:cs="Courier New"/>
        </w:rPr>
        <w:t>(</w:t>
      </w:r>
      <w:r w:rsidR="00FD63F5">
        <w:rPr>
          <w:rStyle w:val="ui-provider"/>
          <w:rFonts w:ascii="Courier New" w:eastAsia="Calibri" w:hAnsi="Courier New" w:cs="Courier New"/>
        </w:rPr>
        <w:t>3</w:t>
      </w:r>
      <w:r>
        <w:rPr>
          <w:rStyle w:val="ui-provider"/>
          <w:rFonts w:ascii="Courier New" w:eastAsia="Calibri" w:hAnsi="Courier New" w:cs="Courier New"/>
        </w:rPr>
        <w:t xml:space="preserve">)  </w:t>
      </w:r>
      <w:r w:rsidR="00A638EB" w:rsidRPr="004A4A43">
        <w:rPr>
          <w:rStyle w:val="ui-provider"/>
          <w:rFonts w:ascii="Courier New" w:eastAsia="Calibri" w:hAnsi="Courier New" w:cs="Courier New"/>
        </w:rPr>
        <w:t xml:space="preserve">State Field Representatives (SFRs) which are </w:t>
      </w:r>
      <w:r w:rsidR="009F50D2" w:rsidRPr="004A4A43">
        <w:rPr>
          <w:rStyle w:val="ui-provider"/>
          <w:rFonts w:ascii="Courier New" w:eastAsia="Calibri" w:hAnsi="Courier New" w:cs="Courier New"/>
        </w:rPr>
        <w:t xml:space="preserve">Program </w:t>
      </w:r>
      <w:r w:rsidR="006A471C">
        <w:rPr>
          <w:rStyle w:val="ui-provider"/>
          <w:rFonts w:ascii="Courier New" w:eastAsia="Calibri" w:hAnsi="Courier New" w:cs="Courier New"/>
        </w:rPr>
        <w:t>a</w:t>
      </w:r>
      <w:r w:rsidR="00F967E9">
        <w:rPr>
          <w:rStyle w:val="ui-provider"/>
          <w:rFonts w:ascii="Courier New" w:eastAsia="Calibri" w:hAnsi="Courier New" w:cs="Courier New"/>
        </w:rPr>
        <w:t>nd/</w:t>
      </w:r>
      <w:r w:rsidR="006D414B">
        <w:rPr>
          <w:rStyle w:val="ui-provider"/>
          <w:rFonts w:ascii="Courier New" w:eastAsia="Calibri" w:hAnsi="Courier New" w:cs="Courier New"/>
        </w:rPr>
        <w:t>or</w:t>
      </w:r>
      <w:r w:rsidR="008310CC">
        <w:rPr>
          <w:rStyle w:val="ui-provider"/>
          <w:rFonts w:ascii="Courier New" w:eastAsia="Calibri" w:hAnsi="Courier New" w:cs="Courier New"/>
        </w:rPr>
        <w:t xml:space="preserve"> Area</w:t>
      </w:r>
      <w:r w:rsidR="006D414B">
        <w:rPr>
          <w:rStyle w:val="ui-provider"/>
          <w:rFonts w:ascii="Courier New" w:eastAsia="Calibri" w:hAnsi="Courier New" w:cs="Courier New"/>
        </w:rPr>
        <w:t xml:space="preserve"> </w:t>
      </w:r>
      <w:r w:rsidR="00FC2DB6" w:rsidRPr="004A4A43">
        <w:rPr>
          <w:rStyle w:val="ui-provider"/>
          <w:rFonts w:ascii="Courier New" w:eastAsia="Calibri" w:hAnsi="Courier New" w:cs="Courier New"/>
        </w:rPr>
        <w:t>Directors</w:t>
      </w:r>
      <w:r w:rsidR="00136C38" w:rsidRPr="004A4A43">
        <w:rPr>
          <w:rStyle w:val="ui-provider"/>
          <w:rFonts w:ascii="Courier New" w:eastAsia="Calibri" w:hAnsi="Courier New" w:cs="Courier New"/>
        </w:rPr>
        <w:t xml:space="preserve"> </w:t>
      </w:r>
      <w:r w:rsidR="00CD0E38" w:rsidRPr="004A4A43">
        <w:rPr>
          <w:rStyle w:val="ui-provider"/>
          <w:rFonts w:ascii="Courier New" w:eastAsia="Calibri" w:hAnsi="Courier New" w:cs="Courier New"/>
        </w:rPr>
        <w:t xml:space="preserve">for </w:t>
      </w:r>
      <w:r w:rsidR="00A638EB" w:rsidRPr="004A4A43">
        <w:rPr>
          <w:rStyle w:val="ui-provider"/>
          <w:rFonts w:ascii="Courier New" w:eastAsia="Calibri" w:hAnsi="Courier New" w:cs="Courier New"/>
        </w:rPr>
        <w:t>Business or Community Programs will be the primary point of contact for programs administered</w:t>
      </w:r>
      <w:r w:rsidR="0028435B" w:rsidRPr="004A4A43">
        <w:rPr>
          <w:rStyle w:val="ui-provider"/>
          <w:rFonts w:ascii="Courier New" w:eastAsia="Calibri" w:hAnsi="Courier New" w:cs="Courier New"/>
        </w:rPr>
        <w:t xml:space="preserve"> in the State Office for</w:t>
      </w:r>
      <w:r w:rsidR="00A638EB" w:rsidRPr="004A4A43">
        <w:rPr>
          <w:rStyle w:val="ui-provider"/>
          <w:rFonts w:ascii="Courier New" w:eastAsia="Calibri" w:hAnsi="Courier New" w:cs="Courier New"/>
        </w:rPr>
        <w:t xml:space="preserve"> the Rural Business-Cooperative Service and the Rural Housing Service.</w:t>
      </w:r>
    </w:p>
    <w:p w14:paraId="75B02C76" w14:textId="77777777" w:rsidR="00FD63F5" w:rsidRDefault="00FD63F5" w:rsidP="00FD63F5">
      <w:pPr>
        <w:pStyle w:val="Paragraph1"/>
        <w:rPr>
          <w:rStyle w:val="ui-provider"/>
          <w:rFonts w:ascii="Courier New" w:eastAsia="Calibri" w:hAnsi="Courier New" w:cs="Courier New"/>
        </w:rPr>
      </w:pPr>
    </w:p>
    <w:p w14:paraId="02A6A6F4" w14:textId="77777777" w:rsidR="00812F4E" w:rsidRDefault="00812F4E" w:rsidP="00FD63F5">
      <w:pPr>
        <w:pStyle w:val="Paragraph1"/>
        <w:rPr>
          <w:rFonts w:ascii="Courier New" w:eastAsia="Calibri" w:hAnsi="Courier New" w:cs="Courier New"/>
        </w:rPr>
      </w:pPr>
    </w:p>
    <w:p w14:paraId="4E5F8A53" w14:textId="77777777" w:rsidR="00812F4E" w:rsidRDefault="00812F4E">
      <w:pPr>
        <w:tabs>
          <w:tab w:val="clear" w:pos="600"/>
          <w:tab w:val="clear" w:pos="6192"/>
        </w:tabs>
        <w:overflowPunct/>
        <w:autoSpaceDE/>
        <w:autoSpaceDN/>
        <w:adjustRightInd/>
        <w:spacing w:line="240" w:lineRule="auto"/>
        <w:textAlignment w:val="auto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br w:type="page"/>
      </w:r>
    </w:p>
    <w:p w14:paraId="424A6806" w14:textId="77777777" w:rsidR="00FD63F5" w:rsidRDefault="00FD63F5" w:rsidP="00FD63F5">
      <w:pPr>
        <w:pStyle w:val="Paragrapha"/>
        <w:tabs>
          <w:tab w:val="left" w:pos="810"/>
          <w:tab w:val="left" w:pos="900"/>
        </w:tabs>
        <w:ind w:left="0"/>
        <w:jc w:val="right"/>
        <w:rPr>
          <w:rFonts w:ascii="Courier New" w:eastAsia="Calibri" w:hAnsi="Courier New" w:cs="Courier New"/>
        </w:rPr>
      </w:pPr>
      <w:r w:rsidRPr="008711DA">
        <w:rPr>
          <w:rFonts w:ascii="Courier New" w:eastAsia="Calibri" w:hAnsi="Courier New" w:cs="Courier New"/>
        </w:rPr>
        <w:t>RD Instruction 2006-</w:t>
      </w:r>
      <w:r>
        <w:rPr>
          <w:rFonts w:ascii="Courier New" w:eastAsia="Calibri" w:hAnsi="Courier New" w:cs="Courier New"/>
        </w:rPr>
        <w:t>TT</w:t>
      </w:r>
    </w:p>
    <w:p w14:paraId="3B857ECE" w14:textId="77777777" w:rsidR="00FD63F5" w:rsidRDefault="00FD63F5" w:rsidP="00FD63F5">
      <w:pPr>
        <w:tabs>
          <w:tab w:val="clear" w:pos="600"/>
          <w:tab w:val="clear" w:pos="6192"/>
        </w:tabs>
        <w:overflowPunct/>
        <w:autoSpaceDE/>
        <w:autoSpaceDN/>
        <w:adjustRightInd/>
        <w:jc w:val="right"/>
        <w:textAlignment w:val="auto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Page 4</w:t>
      </w:r>
    </w:p>
    <w:p w14:paraId="0B5E6966" w14:textId="77777777" w:rsidR="00FD63F5" w:rsidRDefault="00FD63F5" w:rsidP="00FD63F5">
      <w:pPr>
        <w:tabs>
          <w:tab w:val="clear" w:pos="600"/>
          <w:tab w:val="clear" w:pos="6192"/>
        </w:tabs>
        <w:overflowPunct/>
        <w:autoSpaceDE/>
        <w:autoSpaceDN/>
        <w:adjustRightInd/>
        <w:jc w:val="right"/>
        <w:textAlignment w:val="auto"/>
        <w:rPr>
          <w:rFonts w:ascii="Courier New" w:eastAsia="Calibri" w:hAnsi="Courier New" w:cs="Courier New"/>
        </w:rPr>
      </w:pPr>
      <w:r w:rsidRPr="00712FD4">
        <w:rPr>
          <w:rFonts w:ascii="Courier New" w:eastAsia="Calibri" w:hAnsi="Courier New" w:cs="Courier New"/>
        </w:rPr>
        <w:t>Effective Date 07-</w:t>
      </w:r>
      <w:r w:rsidR="00CC7741">
        <w:rPr>
          <w:rFonts w:ascii="Courier New" w:eastAsia="Calibri" w:hAnsi="Courier New" w:cs="Courier New"/>
        </w:rPr>
        <w:t>12</w:t>
      </w:r>
      <w:r w:rsidRPr="00712FD4">
        <w:rPr>
          <w:rFonts w:ascii="Courier New" w:eastAsia="Calibri" w:hAnsi="Courier New" w:cs="Courier New"/>
        </w:rPr>
        <w:t>-23</w:t>
      </w:r>
    </w:p>
    <w:p w14:paraId="3FFE2940" w14:textId="77777777" w:rsidR="00FD63F5" w:rsidRDefault="00FD63F5" w:rsidP="00CC7741">
      <w:pPr>
        <w:tabs>
          <w:tab w:val="clear" w:pos="600"/>
          <w:tab w:val="clear" w:pos="6192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</w:p>
    <w:p w14:paraId="148142C3" w14:textId="77777777" w:rsidR="00645148" w:rsidRPr="008711DA" w:rsidRDefault="00645148" w:rsidP="00CC7741">
      <w:pPr>
        <w:tabs>
          <w:tab w:val="clear" w:pos="600"/>
          <w:tab w:val="clear" w:pos="6192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</w:p>
    <w:p w14:paraId="3DEAE365" w14:textId="77777777" w:rsidR="00FD63F5" w:rsidRPr="009352AD" w:rsidRDefault="00812F4E" w:rsidP="00FD63F5">
      <w:pPr>
        <w:pStyle w:val="Paragraph1"/>
        <w:rPr>
          <w:rStyle w:val="ui-provider"/>
          <w:rFonts w:ascii="Courier New" w:eastAsia="Calibri" w:hAnsi="Courier New" w:cs="Courier New"/>
        </w:rPr>
      </w:pPr>
      <w:r>
        <w:rPr>
          <w:rStyle w:val="ui-provider"/>
          <w:rFonts w:ascii="Courier New" w:eastAsia="Calibri" w:hAnsi="Courier New" w:cs="Courier New"/>
        </w:rPr>
        <w:t xml:space="preserve">(4)  Cooperators under agreement to work with RD to administer programs, such as the </w:t>
      </w:r>
      <w:r w:rsidRPr="00A45E5A">
        <w:rPr>
          <w:rFonts w:ascii="Courier New" w:eastAsia="Calibri" w:hAnsi="Courier New" w:cs="Courier New"/>
        </w:rPr>
        <w:t>Indigenous Animals Harvesting and Meat Processing Grant Program (IAG)</w:t>
      </w:r>
      <w:r>
        <w:rPr>
          <w:rFonts w:ascii="Courier New" w:eastAsia="Calibri" w:hAnsi="Courier New" w:cs="Courier New"/>
        </w:rPr>
        <w:t xml:space="preserve">or the second round of </w:t>
      </w:r>
      <w:r w:rsidRPr="00A45E5A">
        <w:rPr>
          <w:rFonts w:ascii="Courier New" w:eastAsia="Calibri" w:hAnsi="Courier New" w:cs="Courier New"/>
        </w:rPr>
        <w:t xml:space="preserve">Meat and </w:t>
      </w:r>
      <w:r w:rsidR="00FD63F5" w:rsidRPr="00A45E5A">
        <w:rPr>
          <w:rFonts w:ascii="Courier New" w:eastAsia="Calibri" w:hAnsi="Courier New" w:cs="Courier New"/>
        </w:rPr>
        <w:t>Poultry Processing Expansion Program (MPPEP</w:t>
      </w:r>
      <w:r w:rsidR="00FD63F5">
        <w:rPr>
          <w:rFonts w:ascii="Courier New" w:eastAsia="Calibri" w:hAnsi="Courier New" w:cs="Courier New"/>
        </w:rPr>
        <w:t xml:space="preserve">2), </w:t>
      </w:r>
      <w:r w:rsidR="00FD63F5" w:rsidRPr="004A4A43">
        <w:rPr>
          <w:rStyle w:val="ui-provider"/>
          <w:rFonts w:ascii="Courier New" w:eastAsia="Calibri" w:hAnsi="Courier New" w:cs="Courier New"/>
        </w:rPr>
        <w:t>will be the primary point of contact</w:t>
      </w:r>
      <w:r w:rsidR="00FD63F5">
        <w:rPr>
          <w:rStyle w:val="ui-provider"/>
          <w:rFonts w:ascii="Courier New" w:eastAsia="Calibri" w:hAnsi="Courier New" w:cs="Courier New"/>
        </w:rPr>
        <w:t xml:space="preserve"> for such programs.</w:t>
      </w:r>
    </w:p>
    <w:p w14:paraId="77226823" w14:textId="77777777" w:rsidR="00082FDE" w:rsidRDefault="00082FDE" w:rsidP="00D615C7">
      <w:pPr>
        <w:pStyle w:val="Paragrapha"/>
        <w:rPr>
          <w:rStyle w:val="ui-provider"/>
          <w:rFonts w:ascii="Courier New" w:eastAsia="Calibri" w:hAnsi="Courier New" w:cs="Courier New"/>
        </w:rPr>
      </w:pPr>
    </w:p>
    <w:p w14:paraId="7E020DBB" w14:textId="77777777" w:rsidR="0062774C" w:rsidRPr="009352AD" w:rsidRDefault="0062774C" w:rsidP="00D615C7">
      <w:pPr>
        <w:pStyle w:val="Paragrapha"/>
        <w:rPr>
          <w:rStyle w:val="ui-provider"/>
          <w:rFonts w:ascii="Courier New" w:eastAsia="Calibri" w:hAnsi="Courier New" w:cs="Courier New"/>
        </w:rPr>
      </w:pPr>
      <w:r w:rsidRPr="009352AD">
        <w:rPr>
          <w:rStyle w:val="ui-provider"/>
          <w:rFonts w:ascii="Courier New" w:eastAsia="Calibri" w:hAnsi="Courier New" w:cs="Courier New"/>
        </w:rPr>
        <w:t>(</w:t>
      </w:r>
      <w:r>
        <w:rPr>
          <w:rStyle w:val="ui-provider"/>
          <w:rFonts w:ascii="Courier New" w:eastAsia="Calibri" w:hAnsi="Courier New" w:cs="Courier New"/>
        </w:rPr>
        <w:t>b</w:t>
      </w:r>
      <w:r w:rsidRPr="009352AD">
        <w:rPr>
          <w:rStyle w:val="ui-provider"/>
          <w:rFonts w:ascii="Courier New" w:eastAsia="Calibri" w:hAnsi="Courier New" w:cs="Courier New"/>
        </w:rPr>
        <w:t xml:space="preserve">)  </w:t>
      </w:r>
      <w:r w:rsidR="00E461D0" w:rsidRPr="00741CB3">
        <w:rPr>
          <w:rStyle w:val="ui-provider"/>
          <w:rFonts w:ascii="Courier New" w:eastAsia="Calibri" w:hAnsi="Courier New" w:cs="Courier New"/>
          <w:u w:val="single"/>
        </w:rPr>
        <w:t>Point</w:t>
      </w:r>
      <w:r w:rsidR="00FD63F5">
        <w:rPr>
          <w:rStyle w:val="ui-provider"/>
          <w:rFonts w:ascii="Courier New" w:eastAsia="Calibri" w:hAnsi="Courier New" w:cs="Courier New"/>
          <w:u w:val="single"/>
        </w:rPr>
        <w:t>s</w:t>
      </w:r>
      <w:r w:rsidR="00E461D0" w:rsidRPr="00741CB3">
        <w:rPr>
          <w:rStyle w:val="ui-provider"/>
          <w:rFonts w:ascii="Courier New" w:eastAsia="Calibri" w:hAnsi="Courier New" w:cs="Courier New"/>
          <w:u w:val="single"/>
        </w:rPr>
        <w:t xml:space="preserve"> of Contact </w:t>
      </w:r>
      <w:r w:rsidR="00671915" w:rsidRPr="00741CB3">
        <w:rPr>
          <w:rStyle w:val="ui-provider"/>
          <w:rFonts w:ascii="Courier New" w:eastAsia="Calibri" w:hAnsi="Courier New" w:cs="Courier New"/>
          <w:u w:val="single"/>
        </w:rPr>
        <w:t>for RD Staff</w:t>
      </w:r>
      <w:r w:rsidR="00FD63F5">
        <w:rPr>
          <w:rStyle w:val="ui-provider"/>
          <w:rFonts w:ascii="Courier New" w:eastAsia="Calibri" w:hAnsi="Courier New" w:cs="Courier New"/>
          <w:u w:val="single"/>
        </w:rPr>
        <w:t xml:space="preserve"> and Cooperators</w:t>
      </w:r>
      <w:r w:rsidR="00671915" w:rsidRPr="00741CB3">
        <w:rPr>
          <w:rStyle w:val="ui-provider"/>
          <w:rFonts w:ascii="Courier New" w:eastAsia="Calibri" w:hAnsi="Courier New" w:cs="Courier New"/>
          <w:b/>
          <w:bCs/>
        </w:rPr>
        <w:t>.</w:t>
      </w:r>
      <w:r w:rsidR="00671915">
        <w:rPr>
          <w:rStyle w:val="ui-provider"/>
          <w:rFonts w:ascii="Courier New" w:eastAsia="Calibri" w:hAnsi="Courier New" w:cs="Courier New"/>
        </w:rPr>
        <w:t xml:space="preserve">  </w:t>
      </w:r>
      <w:r>
        <w:rPr>
          <w:rStyle w:val="ui-provider"/>
          <w:rFonts w:ascii="Courier New" w:eastAsia="Calibri" w:hAnsi="Courier New" w:cs="Courier New"/>
        </w:rPr>
        <w:t xml:space="preserve">The </w:t>
      </w:r>
      <w:r w:rsidR="00BA54E1">
        <w:rPr>
          <w:rStyle w:val="ui-provider"/>
          <w:rFonts w:ascii="Courier New" w:eastAsia="Calibri" w:hAnsi="Courier New" w:cs="Courier New"/>
        </w:rPr>
        <w:t xml:space="preserve">regional </w:t>
      </w:r>
      <w:r w:rsidR="00AD7EFA">
        <w:rPr>
          <w:rStyle w:val="ui-provider"/>
          <w:rFonts w:ascii="Courier New" w:eastAsia="Calibri" w:hAnsi="Courier New" w:cs="Courier New"/>
        </w:rPr>
        <w:t>Management</w:t>
      </w:r>
      <w:r w:rsidR="00BA54E1">
        <w:rPr>
          <w:rStyle w:val="ui-provider"/>
          <w:rFonts w:ascii="Courier New" w:eastAsia="Calibri" w:hAnsi="Courier New" w:cs="Courier New"/>
        </w:rPr>
        <w:t xml:space="preserve"> Operations Officers</w:t>
      </w:r>
      <w:r w:rsidR="00FD63F5">
        <w:rPr>
          <w:rStyle w:val="ui-provider"/>
          <w:rFonts w:ascii="Courier New" w:eastAsia="Calibri" w:hAnsi="Courier New" w:cs="Courier New"/>
        </w:rPr>
        <w:t xml:space="preserve"> </w:t>
      </w:r>
      <w:r w:rsidR="00BA54E1">
        <w:rPr>
          <w:rStyle w:val="ui-provider"/>
          <w:rFonts w:ascii="Courier New" w:eastAsia="Calibri" w:hAnsi="Courier New" w:cs="Courier New"/>
        </w:rPr>
        <w:t>(MOO</w:t>
      </w:r>
      <w:r w:rsidR="004C673C">
        <w:rPr>
          <w:rStyle w:val="ui-provider"/>
          <w:rFonts w:ascii="Courier New" w:eastAsia="Calibri" w:hAnsi="Courier New" w:cs="Courier New"/>
        </w:rPr>
        <w:t>) i</w:t>
      </w:r>
      <w:r w:rsidR="00BA54E1">
        <w:rPr>
          <w:rStyle w:val="ui-provider"/>
          <w:rFonts w:ascii="Courier New" w:eastAsia="Calibri" w:hAnsi="Courier New" w:cs="Courier New"/>
        </w:rPr>
        <w:t xml:space="preserve">n the </w:t>
      </w:r>
      <w:r>
        <w:rPr>
          <w:rStyle w:val="ui-provider"/>
          <w:rFonts w:ascii="Courier New" w:eastAsia="Calibri" w:hAnsi="Courier New" w:cs="Courier New"/>
        </w:rPr>
        <w:t xml:space="preserve">State Operations Office (SOO) </w:t>
      </w:r>
      <w:r w:rsidR="004C673C">
        <w:rPr>
          <w:rStyle w:val="ui-provider"/>
          <w:rFonts w:ascii="Courier New" w:eastAsia="Calibri" w:hAnsi="Courier New" w:cs="Courier New"/>
        </w:rPr>
        <w:t xml:space="preserve">will </w:t>
      </w:r>
      <w:r>
        <w:rPr>
          <w:rStyle w:val="ui-provider"/>
          <w:rFonts w:ascii="Courier New" w:eastAsia="Calibri" w:hAnsi="Courier New" w:cs="Courier New"/>
        </w:rPr>
        <w:t>serve as a central point of contact for the GFRs</w:t>
      </w:r>
      <w:r w:rsidR="00FD63F5">
        <w:rPr>
          <w:rStyle w:val="ui-provider"/>
          <w:rFonts w:ascii="Courier New" w:eastAsia="Calibri" w:hAnsi="Courier New" w:cs="Courier New"/>
        </w:rPr>
        <w:t xml:space="preserve">, </w:t>
      </w:r>
      <w:r>
        <w:rPr>
          <w:rStyle w:val="ui-provider"/>
          <w:rFonts w:ascii="Courier New" w:eastAsia="Calibri" w:hAnsi="Courier New" w:cs="Courier New"/>
        </w:rPr>
        <w:t>SFRs</w:t>
      </w:r>
      <w:r w:rsidR="00FD63F5">
        <w:rPr>
          <w:rStyle w:val="ui-provider"/>
          <w:rFonts w:ascii="Courier New" w:eastAsia="Calibri" w:hAnsi="Courier New" w:cs="Courier New"/>
        </w:rPr>
        <w:t xml:space="preserve">, and </w:t>
      </w:r>
      <w:r w:rsidR="00BA13B0">
        <w:rPr>
          <w:rStyle w:val="ui-provider"/>
          <w:rFonts w:ascii="Courier New" w:eastAsia="Calibri" w:hAnsi="Courier New" w:cs="Courier New"/>
        </w:rPr>
        <w:t>C</w:t>
      </w:r>
      <w:r w:rsidR="00FD63F5">
        <w:rPr>
          <w:rStyle w:val="ui-provider"/>
          <w:rFonts w:ascii="Courier New" w:eastAsia="Calibri" w:hAnsi="Courier New" w:cs="Courier New"/>
        </w:rPr>
        <w:t>ooperators</w:t>
      </w:r>
      <w:r>
        <w:rPr>
          <w:rStyle w:val="ui-provider"/>
          <w:rFonts w:ascii="Courier New" w:eastAsia="Calibri" w:hAnsi="Courier New" w:cs="Courier New"/>
        </w:rPr>
        <w:t xml:space="preserve"> on signage and related reporting</w:t>
      </w:r>
      <w:r w:rsidRPr="009352AD">
        <w:rPr>
          <w:rStyle w:val="ui-provider"/>
          <w:rFonts w:ascii="Courier New" w:eastAsia="Calibri" w:hAnsi="Courier New" w:cs="Courier New"/>
        </w:rPr>
        <w:t xml:space="preserve">. </w:t>
      </w:r>
      <w:r w:rsidR="009B73D9">
        <w:rPr>
          <w:rStyle w:val="ui-provider"/>
          <w:rFonts w:ascii="Courier New" w:eastAsia="Calibri" w:hAnsi="Courier New" w:cs="Courier New"/>
        </w:rPr>
        <w:t>M</w:t>
      </w:r>
      <w:r w:rsidR="006A196E">
        <w:rPr>
          <w:rStyle w:val="ui-provider"/>
          <w:rFonts w:ascii="Courier New" w:eastAsia="Calibri" w:hAnsi="Courier New" w:cs="Courier New"/>
        </w:rPr>
        <w:t xml:space="preserve">anagement Operations Officers can be reached at </w:t>
      </w:r>
      <w:hyperlink r:id="rId17" w:history="1">
        <w:r w:rsidR="00F76123" w:rsidRPr="008924D5">
          <w:rPr>
            <w:rStyle w:val="Hyperlink"/>
            <w:rFonts w:ascii="Courier New" w:eastAsia="Calibri" w:hAnsi="Courier New" w:cs="Courier New"/>
          </w:rPr>
          <w:t>RD.SOO@USDA.GOV</w:t>
        </w:r>
      </w:hyperlink>
      <w:r w:rsidR="00F76123">
        <w:rPr>
          <w:rStyle w:val="ui-provider"/>
          <w:rFonts w:ascii="Courier New" w:eastAsia="Calibri" w:hAnsi="Courier New" w:cs="Courier New"/>
        </w:rPr>
        <w:t>.</w:t>
      </w:r>
    </w:p>
    <w:p w14:paraId="2FD5CB6D" w14:textId="77777777" w:rsidR="00F76123" w:rsidRPr="009352AD" w:rsidRDefault="00F76123" w:rsidP="00D615C7">
      <w:pPr>
        <w:pStyle w:val="Paragrapha"/>
        <w:rPr>
          <w:rStyle w:val="ui-provider"/>
          <w:rFonts w:ascii="Courier New" w:eastAsia="Calibri" w:hAnsi="Courier New" w:cs="Courier New"/>
        </w:rPr>
      </w:pPr>
    </w:p>
    <w:p w14:paraId="37E9DE41" w14:textId="77777777" w:rsidR="0031092A" w:rsidRPr="008711DA" w:rsidRDefault="009352AD" w:rsidP="00AF0D78">
      <w:pPr>
        <w:tabs>
          <w:tab w:val="clear" w:pos="600"/>
          <w:tab w:val="clear" w:pos="6192"/>
        </w:tabs>
        <w:overflowPunct/>
        <w:textAlignment w:val="auto"/>
        <w:rPr>
          <w:rFonts w:ascii="Courier New" w:eastAsia="Calibri" w:hAnsi="Courier New" w:cs="Courier New"/>
          <w:u w:val="single"/>
        </w:rPr>
      </w:pPr>
      <w:r w:rsidRPr="009352AD">
        <w:rPr>
          <w:rFonts w:ascii="Courier New" w:eastAsia="Calibri" w:hAnsi="Courier New" w:cs="Courier New"/>
        </w:rPr>
        <w:t xml:space="preserve">§ </w:t>
      </w:r>
      <w:r w:rsidR="00E13DF2" w:rsidRPr="009352AD">
        <w:rPr>
          <w:rFonts w:ascii="Courier New" w:eastAsia="Calibri" w:hAnsi="Courier New" w:cs="Courier New"/>
          <w:u w:val="single"/>
        </w:rPr>
        <w:t>2006.</w:t>
      </w:r>
      <w:r w:rsidR="00304238">
        <w:rPr>
          <w:rFonts w:ascii="Courier New" w:eastAsia="Calibri" w:hAnsi="Courier New" w:cs="Courier New"/>
          <w:u w:val="single"/>
        </w:rPr>
        <w:t>2257</w:t>
      </w:r>
      <w:r w:rsidR="00304238" w:rsidRPr="009352AD">
        <w:rPr>
          <w:rFonts w:ascii="Courier New" w:eastAsia="Calibri" w:hAnsi="Courier New" w:cs="Courier New"/>
          <w:u w:val="single"/>
        </w:rPr>
        <w:t xml:space="preserve">  </w:t>
      </w:r>
      <w:r w:rsidR="0076082A">
        <w:rPr>
          <w:rFonts w:ascii="Courier New" w:eastAsia="Calibri" w:hAnsi="Courier New" w:cs="Courier New"/>
          <w:u w:val="single"/>
        </w:rPr>
        <w:t xml:space="preserve">Roles and </w:t>
      </w:r>
      <w:r w:rsidR="00E13DF2" w:rsidRPr="009352AD">
        <w:rPr>
          <w:rFonts w:ascii="Courier New" w:eastAsia="Calibri" w:hAnsi="Courier New" w:cs="Courier New"/>
          <w:u w:val="single"/>
        </w:rPr>
        <w:t>Responsibilities</w:t>
      </w:r>
      <w:r w:rsidR="00387387" w:rsidRPr="009352AD">
        <w:rPr>
          <w:rFonts w:ascii="Courier New" w:eastAsia="Calibri" w:hAnsi="Courier New" w:cs="Courier New"/>
          <w:u w:val="single"/>
        </w:rPr>
        <w:t>.</w:t>
      </w:r>
    </w:p>
    <w:p w14:paraId="22002C4C" w14:textId="77777777" w:rsidR="0031092A" w:rsidRPr="008711DA" w:rsidRDefault="0031092A" w:rsidP="00AF0D78">
      <w:pPr>
        <w:tabs>
          <w:tab w:val="clear" w:pos="600"/>
          <w:tab w:val="clear" w:pos="6192"/>
        </w:tabs>
        <w:overflowPunct/>
        <w:textAlignment w:val="auto"/>
        <w:rPr>
          <w:rFonts w:ascii="Courier New" w:eastAsia="Calibri" w:hAnsi="Courier New" w:cs="Courier New"/>
          <w:u w:val="single"/>
        </w:rPr>
      </w:pPr>
    </w:p>
    <w:p w14:paraId="7BB01A6D" w14:textId="77777777" w:rsidR="00BB3477" w:rsidRDefault="00521E4D" w:rsidP="00D615C7">
      <w:pPr>
        <w:pStyle w:val="Paragrapha"/>
        <w:rPr>
          <w:rFonts w:eastAsia="Calibri"/>
        </w:rPr>
      </w:pPr>
      <w:r w:rsidRPr="008711DA">
        <w:rPr>
          <w:rFonts w:eastAsia="Calibri"/>
        </w:rPr>
        <w:t xml:space="preserve">(a)  </w:t>
      </w:r>
      <w:r w:rsidR="008868FF" w:rsidRPr="00D615C7">
        <w:rPr>
          <w:rFonts w:eastAsia="Calibri"/>
          <w:u w:val="single"/>
        </w:rPr>
        <w:t>Recipients</w:t>
      </w:r>
      <w:r w:rsidR="00BB3477">
        <w:rPr>
          <w:rFonts w:eastAsia="Calibri"/>
        </w:rPr>
        <w:t>.</w:t>
      </w:r>
    </w:p>
    <w:p w14:paraId="2DF2B7FE" w14:textId="77777777" w:rsidR="003F01A5" w:rsidRDefault="003F01A5" w:rsidP="00AF0D78">
      <w:pPr>
        <w:tabs>
          <w:tab w:val="clear" w:pos="600"/>
          <w:tab w:val="clear" w:pos="6192"/>
          <w:tab w:val="left" w:pos="630"/>
          <w:tab w:val="left" w:pos="1170"/>
          <w:tab w:val="left" w:pos="1440"/>
        </w:tabs>
        <w:overflowPunct/>
        <w:ind w:left="720"/>
        <w:textAlignment w:val="auto"/>
        <w:rPr>
          <w:rFonts w:ascii="Courier New" w:eastAsia="Calibri" w:hAnsi="Courier New" w:cs="Courier New"/>
        </w:rPr>
      </w:pPr>
    </w:p>
    <w:p w14:paraId="5389506E" w14:textId="77777777" w:rsidR="00EE01EE" w:rsidRPr="008711DA" w:rsidRDefault="00BB3477" w:rsidP="00D615C7">
      <w:pPr>
        <w:pStyle w:val="Paragraph1"/>
        <w:rPr>
          <w:rFonts w:eastAsia="Calibri"/>
        </w:rPr>
      </w:pPr>
      <w:r>
        <w:rPr>
          <w:rFonts w:eastAsia="Calibri"/>
        </w:rPr>
        <w:t xml:space="preserve">(1)  </w:t>
      </w:r>
      <w:r w:rsidR="00F56152" w:rsidRPr="008711DA">
        <w:rPr>
          <w:rFonts w:eastAsia="Calibri"/>
        </w:rPr>
        <w:t xml:space="preserve">Participation by </w:t>
      </w:r>
      <w:r w:rsidR="001441CA">
        <w:rPr>
          <w:rFonts w:eastAsia="Calibri"/>
        </w:rPr>
        <w:t>R</w:t>
      </w:r>
      <w:r w:rsidR="00F56152" w:rsidRPr="008711DA">
        <w:rPr>
          <w:rFonts w:eastAsia="Calibri"/>
        </w:rPr>
        <w:t xml:space="preserve">ecipients is </w:t>
      </w:r>
      <w:r w:rsidR="0059716B" w:rsidRPr="008711DA">
        <w:rPr>
          <w:rFonts w:eastAsia="Calibri"/>
        </w:rPr>
        <w:t>voluntary,</w:t>
      </w:r>
      <w:r w:rsidR="00F56152" w:rsidRPr="008711DA">
        <w:rPr>
          <w:rFonts w:eastAsia="Calibri"/>
        </w:rPr>
        <w:t xml:space="preserve"> and </w:t>
      </w:r>
      <w:r w:rsidR="00CB7680" w:rsidRPr="008711DA">
        <w:rPr>
          <w:rFonts w:eastAsia="Calibri"/>
        </w:rPr>
        <w:t xml:space="preserve">the </w:t>
      </w:r>
      <w:r w:rsidR="00E65E2B">
        <w:rPr>
          <w:rFonts w:eastAsia="Calibri"/>
        </w:rPr>
        <w:t xml:space="preserve">offer letter or the </w:t>
      </w:r>
      <w:r w:rsidR="00CB7680" w:rsidRPr="008711DA">
        <w:rPr>
          <w:rFonts w:eastAsia="Calibri"/>
        </w:rPr>
        <w:t>letter of</w:t>
      </w:r>
      <w:r w:rsidR="00E65E2B">
        <w:rPr>
          <w:rFonts w:eastAsia="Calibri"/>
        </w:rPr>
        <w:t xml:space="preserve"> </w:t>
      </w:r>
      <w:r w:rsidR="00CB7680" w:rsidRPr="008711DA">
        <w:rPr>
          <w:rFonts w:eastAsia="Calibri"/>
        </w:rPr>
        <w:t>conditions</w:t>
      </w:r>
      <w:r w:rsidR="007706C2" w:rsidRPr="008711DA">
        <w:rPr>
          <w:rFonts w:eastAsia="Calibri"/>
        </w:rPr>
        <w:t xml:space="preserve"> </w:t>
      </w:r>
      <w:r w:rsidR="00F56152" w:rsidRPr="008711DA">
        <w:rPr>
          <w:rFonts w:eastAsia="Calibri"/>
        </w:rPr>
        <w:t xml:space="preserve">will include the responsibilities of </w:t>
      </w:r>
      <w:r w:rsidR="00172AB1">
        <w:rPr>
          <w:rFonts w:eastAsia="Calibri"/>
        </w:rPr>
        <w:t>R</w:t>
      </w:r>
      <w:r w:rsidR="00F56152" w:rsidRPr="008711DA">
        <w:rPr>
          <w:rFonts w:eastAsia="Calibri"/>
        </w:rPr>
        <w:t>ecipients as</w:t>
      </w:r>
      <w:r w:rsidR="00172AB1">
        <w:rPr>
          <w:rFonts w:eastAsia="Calibri"/>
        </w:rPr>
        <w:t xml:space="preserve"> </w:t>
      </w:r>
      <w:r w:rsidR="00F56152" w:rsidRPr="008711DA">
        <w:rPr>
          <w:rFonts w:eastAsia="Calibri"/>
        </w:rPr>
        <w:t>follows:</w:t>
      </w:r>
    </w:p>
    <w:p w14:paraId="55DF7EE6" w14:textId="77777777" w:rsidR="00553ED7" w:rsidRDefault="001C5857" w:rsidP="00AF0D78">
      <w:pPr>
        <w:tabs>
          <w:tab w:val="clear" w:pos="600"/>
          <w:tab w:val="clear" w:pos="6192"/>
          <w:tab w:val="left" w:pos="1800"/>
        </w:tabs>
        <w:overflowPunct/>
        <w:textAlignment w:val="auto"/>
        <w:rPr>
          <w:rFonts w:ascii="Courier New" w:eastAsia="Calibri" w:hAnsi="Courier New" w:cs="Courier New"/>
        </w:rPr>
      </w:pPr>
      <w:r w:rsidRPr="008711DA">
        <w:rPr>
          <w:rFonts w:ascii="Courier New" w:eastAsia="Calibri" w:hAnsi="Courier New" w:cs="Courier New"/>
        </w:rPr>
        <w:t xml:space="preserve">         </w:t>
      </w:r>
      <w:r w:rsidR="00D3325D">
        <w:rPr>
          <w:rFonts w:ascii="Courier New" w:eastAsia="Calibri" w:hAnsi="Courier New" w:cs="Courier New"/>
        </w:rPr>
        <w:t xml:space="preserve"> </w:t>
      </w:r>
      <w:r w:rsidR="00521E4D" w:rsidRPr="008711DA">
        <w:rPr>
          <w:rFonts w:ascii="Courier New" w:eastAsia="Calibri" w:hAnsi="Courier New" w:cs="Courier New"/>
        </w:rPr>
        <w:t xml:space="preserve">  </w:t>
      </w:r>
    </w:p>
    <w:p w14:paraId="7A142FD1" w14:textId="77777777" w:rsidR="0059716B" w:rsidRPr="008711DA" w:rsidRDefault="004B2772" w:rsidP="00D615C7">
      <w:pPr>
        <w:pStyle w:val="Paragraph1"/>
        <w:rPr>
          <w:rFonts w:eastAsia="Calibri"/>
        </w:rPr>
      </w:pPr>
      <w:r>
        <w:rPr>
          <w:rFonts w:eastAsia="Calibri"/>
        </w:rPr>
        <w:t>(</w:t>
      </w:r>
      <w:r w:rsidR="00000F16">
        <w:rPr>
          <w:rFonts w:eastAsia="Calibri"/>
        </w:rPr>
        <w:t>2</w:t>
      </w:r>
      <w:r w:rsidR="0059716B" w:rsidRPr="008711DA">
        <w:rPr>
          <w:rFonts w:eastAsia="Calibri"/>
        </w:rPr>
        <w:t xml:space="preserve">)  </w:t>
      </w:r>
      <w:r w:rsidR="00C94025">
        <w:rPr>
          <w:rFonts w:eastAsia="Calibri"/>
        </w:rPr>
        <w:t xml:space="preserve">Recipients that choose to post signage </w:t>
      </w:r>
      <w:r w:rsidR="0059716B" w:rsidRPr="008711DA">
        <w:rPr>
          <w:rFonts w:eastAsia="Calibri"/>
        </w:rPr>
        <w:t>are responsible for the procurement and placement of the signage for the identified eligible Federally funded project site(s).</w:t>
      </w:r>
    </w:p>
    <w:p w14:paraId="737B6533" w14:textId="77777777" w:rsidR="006B663A" w:rsidRPr="008711DA" w:rsidRDefault="006B663A" w:rsidP="00D615C7">
      <w:pPr>
        <w:pStyle w:val="Paragraph1"/>
        <w:rPr>
          <w:rFonts w:eastAsia="Calibri"/>
        </w:rPr>
      </w:pPr>
    </w:p>
    <w:p w14:paraId="5FE65487" w14:textId="77777777" w:rsidR="00AD63BF" w:rsidRPr="008711DA" w:rsidRDefault="00553ED7" w:rsidP="00D615C7">
      <w:pPr>
        <w:pStyle w:val="Paragraph1"/>
        <w:rPr>
          <w:rFonts w:eastAsia="Calibri"/>
        </w:rPr>
      </w:pPr>
      <w:r w:rsidRPr="008711DA">
        <w:rPr>
          <w:rFonts w:eastAsia="Calibri"/>
        </w:rPr>
        <w:t>(</w:t>
      </w:r>
      <w:r w:rsidR="00000F16">
        <w:rPr>
          <w:rFonts w:eastAsia="Calibri"/>
        </w:rPr>
        <w:t>3</w:t>
      </w:r>
      <w:r w:rsidRPr="008711DA">
        <w:rPr>
          <w:rFonts w:eastAsia="Calibri"/>
        </w:rPr>
        <w:t xml:space="preserve">)  </w:t>
      </w:r>
      <w:r w:rsidR="0031092A" w:rsidRPr="008711DA">
        <w:rPr>
          <w:rFonts w:eastAsia="Calibri"/>
        </w:rPr>
        <w:t>The Recipient must follow t</w:t>
      </w:r>
      <w:r w:rsidR="00E13DF2" w:rsidRPr="008711DA">
        <w:rPr>
          <w:rFonts w:eastAsia="Calibri"/>
        </w:rPr>
        <w:t>he USDA Style Guidance</w:t>
      </w:r>
      <w:r w:rsidR="00AD63BF" w:rsidRPr="008711DA">
        <w:rPr>
          <w:rFonts w:eastAsia="Calibri"/>
        </w:rPr>
        <w:t xml:space="preserve"> at </w:t>
      </w:r>
      <w:hyperlink r:id="rId18" w:history="1">
        <w:r w:rsidR="00E95E52" w:rsidRPr="008711DA">
          <w:rPr>
            <w:rStyle w:val="Hyperlink"/>
            <w:rFonts w:ascii="Courier New" w:eastAsia="Calibri" w:hAnsi="Courier New" w:cs="Courier New"/>
          </w:rPr>
          <w:t>https://www.usda.gov/style-guide/signage-guidelines</w:t>
        </w:r>
      </w:hyperlink>
      <w:r w:rsidR="00AD63BF" w:rsidRPr="008711DA">
        <w:rPr>
          <w:rFonts w:eastAsia="Calibri"/>
        </w:rPr>
        <w:t>.</w:t>
      </w:r>
    </w:p>
    <w:p w14:paraId="2245BAC0" w14:textId="77777777" w:rsidR="00E13DF2" w:rsidRPr="008711DA" w:rsidRDefault="00E13DF2" w:rsidP="00D615C7">
      <w:pPr>
        <w:pStyle w:val="Paragraph1"/>
        <w:rPr>
          <w:rFonts w:eastAsia="Calibri"/>
        </w:rPr>
      </w:pPr>
    </w:p>
    <w:p w14:paraId="681A2D51" w14:textId="77777777" w:rsidR="00BA13B0" w:rsidRDefault="00A221B4" w:rsidP="00D615C7">
      <w:pPr>
        <w:pStyle w:val="Paragraph1"/>
        <w:rPr>
          <w:rFonts w:eastAsia="Calibri"/>
        </w:rPr>
      </w:pPr>
      <w:r w:rsidRPr="008711DA">
        <w:rPr>
          <w:rFonts w:eastAsia="Calibri"/>
        </w:rPr>
        <w:t>(</w:t>
      </w:r>
      <w:r w:rsidR="00000F16">
        <w:rPr>
          <w:rFonts w:eastAsia="Calibri"/>
        </w:rPr>
        <w:t>4</w:t>
      </w:r>
      <w:r w:rsidRPr="008711DA">
        <w:rPr>
          <w:rFonts w:eastAsia="Calibri"/>
        </w:rPr>
        <w:t xml:space="preserve">)  </w:t>
      </w:r>
      <w:r w:rsidR="00E13DF2" w:rsidRPr="008711DA">
        <w:rPr>
          <w:rFonts w:eastAsia="Calibri"/>
        </w:rPr>
        <w:t xml:space="preserve">The Recipient must contact the </w:t>
      </w:r>
      <w:r w:rsidR="0020435F">
        <w:rPr>
          <w:rFonts w:eastAsia="Calibri"/>
        </w:rPr>
        <w:t xml:space="preserve">GFR or </w:t>
      </w:r>
      <w:r w:rsidR="00E13DF2" w:rsidRPr="008711DA">
        <w:rPr>
          <w:rFonts w:eastAsia="Calibri"/>
        </w:rPr>
        <w:t xml:space="preserve">SFR </w:t>
      </w:r>
      <w:r w:rsidR="007D3A1F" w:rsidRPr="007D3A1F">
        <w:rPr>
          <w:rFonts w:eastAsia="Calibri"/>
        </w:rPr>
        <w:t>prior to procuring the signage to consult on its design and placement</w:t>
      </w:r>
      <w:r w:rsidR="008F4190">
        <w:rPr>
          <w:rFonts w:eastAsia="Calibri"/>
        </w:rPr>
        <w:t xml:space="preserve">, in accordance with the </w:t>
      </w:r>
      <w:r w:rsidR="00465E94">
        <w:rPr>
          <w:rFonts w:eastAsia="Calibri"/>
        </w:rPr>
        <w:t xml:space="preserve">guidelines </w:t>
      </w:r>
      <w:r w:rsidR="00C552FC">
        <w:rPr>
          <w:rFonts w:eastAsia="Calibri"/>
        </w:rPr>
        <w:t>set forth in the “</w:t>
      </w:r>
      <w:r w:rsidR="00265FA1">
        <w:rPr>
          <w:rFonts w:eastAsia="Calibri"/>
        </w:rPr>
        <w:t>I</w:t>
      </w:r>
      <w:r w:rsidR="00C552FC">
        <w:rPr>
          <w:rFonts w:eastAsia="Calibri"/>
        </w:rPr>
        <w:t>nvesting in America</w:t>
      </w:r>
      <w:r w:rsidR="000256C2">
        <w:rPr>
          <w:rFonts w:eastAsia="Calibri"/>
        </w:rPr>
        <w:t xml:space="preserve">” </w:t>
      </w:r>
      <w:r w:rsidR="00265FA1">
        <w:rPr>
          <w:rFonts w:eastAsia="Calibri"/>
        </w:rPr>
        <w:t>g</w:t>
      </w:r>
      <w:r w:rsidR="000256C2">
        <w:rPr>
          <w:rFonts w:eastAsia="Calibri"/>
        </w:rPr>
        <w:t>uide book</w:t>
      </w:r>
      <w:r w:rsidR="001B1BE0">
        <w:rPr>
          <w:rFonts w:eastAsia="Calibri"/>
        </w:rPr>
        <w:t xml:space="preserve"> </w:t>
      </w:r>
      <w:r w:rsidR="00D31A34">
        <w:rPr>
          <w:rFonts w:eastAsia="Calibri"/>
        </w:rPr>
        <w:t xml:space="preserve">which is available </w:t>
      </w:r>
      <w:r w:rsidR="001B1BE0">
        <w:rPr>
          <w:rFonts w:eastAsia="Calibri"/>
        </w:rPr>
        <w:t xml:space="preserve">at the following </w:t>
      </w:r>
      <w:r w:rsidR="00482589">
        <w:rPr>
          <w:rFonts w:eastAsia="Calibri"/>
        </w:rPr>
        <w:t xml:space="preserve">USDA </w:t>
      </w:r>
      <w:r w:rsidR="001B1BE0">
        <w:rPr>
          <w:rFonts w:eastAsia="Calibri"/>
        </w:rPr>
        <w:t>web site:</w:t>
      </w:r>
      <w:r w:rsidR="00482589" w:rsidRPr="00482589">
        <w:t xml:space="preserve"> </w:t>
      </w:r>
      <w:hyperlink r:id="rId19" w:history="1">
        <w:r w:rsidR="00482589" w:rsidRPr="008E6FFE">
          <w:rPr>
            <w:rStyle w:val="Hyperlink"/>
            <w:rFonts w:ascii="Courier New" w:eastAsia="Calibri" w:hAnsi="Courier New" w:cs="Courier New"/>
            <w:color w:val="0000FF"/>
          </w:rPr>
          <w:t>USDA Investing in America Signage Guidelines</w:t>
        </w:r>
      </w:hyperlink>
      <w:r w:rsidR="00482589">
        <w:rPr>
          <w:rStyle w:val="Hyperlink"/>
          <w:rFonts w:ascii="Courier New" w:eastAsia="Calibri" w:hAnsi="Courier New" w:cs="Courier New"/>
          <w:color w:val="0000FF"/>
        </w:rPr>
        <w:t>.</w:t>
      </w:r>
      <w:r w:rsidR="001B1BE0">
        <w:rPr>
          <w:rFonts w:eastAsia="Calibri"/>
        </w:rPr>
        <w:t xml:space="preserve"> </w:t>
      </w:r>
    </w:p>
    <w:p w14:paraId="4F4966E6" w14:textId="77777777" w:rsidR="00BA13B0" w:rsidRDefault="00BA13B0" w:rsidP="00D615C7">
      <w:pPr>
        <w:pStyle w:val="Paragraph1"/>
        <w:rPr>
          <w:rFonts w:eastAsia="Calibri"/>
        </w:rPr>
      </w:pPr>
    </w:p>
    <w:p w14:paraId="4DFD63AA" w14:textId="77777777" w:rsidR="00E13DF2" w:rsidRPr="008711DA" w:rsidRDefault="00000F16" w:rsidP="00D615C7">
      <w:pPr>
        <w:pStyle w:val="Paragraph1"/>
        <w:rPr>
          <w:rFonts w:eastAsia="Calibri"/>
        </w:rPr>
      </w:pPr>
      <w:r>
        <w:rPr>
          <w:rFonts w:eastAsia="Calibri"/>
        </w:rPr>
        <w:t>5</w:t>
      </w:r>
      <w:r w:rsidR="00802795" w:rsidRPr="008711DA">
        <w:rPr>
          <w:rFonts w:eastAsia="Calibri"/>
        </w:rPr>
        <w:t xml:space="preserve">)  </w:t>
      </w:r>
      <w:r w:rsidR="00390EB1">
        <w:rPr>
          <w:rFonts w:eastAsia="Calibri"/>
        </w:rPr>
        <w:t xml:space="preserve">Recipient </w:t>
      </w:r>
      <w:r w:rsidR="001F635F">
        <w:rPr>
          <w:rFonts w:eastAsia="Calibri"/>
        </w:rPr>
        <w:t xml:space="preserve">will provide </w:t>
      </w:r>
      <w:r w:rsidR="00E13DF2" w:rsidRPr="008711DA">
        <w:rPr>
          <w:rFonts w:eastAsia="Calibri"/>
        </w:rPr>
        <w:t xml:space="preserve">signage reporting information using the method identified by the GFR/SFR. </w:t>
      </w:r>
    </w:p>
    <w:p w14:paraId="0CE54FFF" w14:textId="77777777" w:rsidR="001615FB" w:rsidRPr="008711DA" w:rsidRDefault="001615FB" w:rsidP="00AF0D78">
      <w:pPr>
        <w:tabs>
          <w:tab w:val="clear" w:pos="600"/>
          <w:tab w:val="clear" w:pos="6192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</w:p>
    <w:p w14:paraId="543A97F1" w14:textId="77777777" w:rsidR="0031092A" w:rsidRPr="008711DA" w:rsidRDefault="001615FB" w:rsidP="00D615C7">
      <w:pPr>
        <w:pStyle w:val="Paragrapha"/>
        <w:rPr>
          <w:rFonts w:eastAsia="Calibri"/>
        </w:rPr>
      </w:pPr>
      <w:r w:rsidRPr="008711DA">
        <w:rPr>
          <w:rFonts w:eastAsia="Calibri"/>
        </w:rPr>
        <w:t>(b)</w:t>
      </w:r>
      <w:r w:rsidR="00E31142" w:rsidRPr="008711DA">
        <w:rPr>
          <w:rFonts w:eastAsia="Calibri"/>
        </w:rPr>
        <w:t xml:space="preserve">  </w:t>
      </w:r>
      <w:r w:rsidR="007B3483" w:rsidRPr="00D615C7">
        <w:rPr>
          <w:rFonts w:eastAsia="Calibri"/>
          <w:u w:val="single"/>
        </w:rPr>
        <w:t>RD Agencies</w:t>
      </w:r>
      <w:r w:rsidR="00BA13B0">
        <w:rPr>
          <w:rFonts w:eastAsia="Calibri"/>
          <w:u w:val="single"/>
        </w:rPr>
        <w:t>, Staff and Cooperators</w:t>
      </w:r>
      <w:r w:rsidR="007B3483" w:rsidRPr="008711DA">
        <w:rPr>
          <w:rFonts w:eastAsia="Calibri"/>
        </w:rPr>
        <w:t xml:space="preserve">: </w:t>
      </w:r>
    </w:p>
    <w:p w14:paraId="66E3DC21" w14:textId="77777777" w:rsidR="00E13DF2" w:rsidRPr="008711DA" w:rsidRDefault="00E13DF2" w:rsidP="00AF0D78">
      <w:pPr>
        <w:tabs>
          <w:tab w:val="clear" w:pos="600"/>
          <w:tab w:val="clear" w:pos="6192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</w:p>
    <w:p w14:paraId="4E80C730" w14:textId="77777777" w:rsidR="00E13DF2" w:rsidRDefault="008B0050" w:rsidP="00D615C7">
      <w:pPr>
        <w:pStyle w:val="Paragraph1"/>
        <w:rPr>
          <w:rFonts w:eastAsia="Calibri"/>
        </w:rPr>
      </w:pPr>
      <w:r w:rsidRPr="008711DA">
        <w:rPr>
          <w:rFonts w:eastAsia="Calibri"/>
        </w:rPr>
        <w:t>(1)</w:t>
      </w:r>
      <w:r w:rsidR="00A173EB" w:rsidRPr="008711DA">
        <w:rPr>
          <w:rFonts w:eastAsia="Calibri"/>
        </w:rPr>
        <w:t xml:space="preserve"> </w:t>
      </w:r>
      <w:r w:rsidRPr="008711DA">
        <w:rPr>
          <w:rFonts w:eastAsia="Calibri"/>
        </w:rPr>
        <w:t xml:space="preserve"> </w:t>
      </w:r>
      <w:r w:rsidR="00E13DF2" w:rsidRPr="008711DA">
        <w:rPr>
          <w:rFonts w:eastAsia="Calibri"/>
        </w:rPr>
        <w:t xml:space="preserve">RD Agencies </w:t>
      </w:r>
      <w:r w:rsidR="00AB7B33">
        <w:rPr>
          <w:rFonts w:eastAsia="Calibri"/>
        </w:rPr>
        <w:t xml:space="preserve">and designated Cooperators </w:t>
      </w:r>
      <w:r w:rsidR="00E13DF2" w:rsidRPr="008711DA">
        <w:rPr>
          <w:rFonts w:eastAsia="Calibri"/>
        </w:rPr>
        <w:t xml:space="preserve">will encourage participation by </w:t>
      </w:r>
      <w:r w:rsidR="001441CA">
        <w:rPr>
          <w:rFonts w:eastAsia="Calibri"/>
        </w:rPr>
        <w:t>R</w:t>
      </w:r>
      <w:r w:rsidR="00E13DF2" w:rsidRPr="008711DA">
        <w:rPr>
          <w:rFonts w:eastAsia="Calibri"/>
        </w:rPr>
        <w:t>ecipients for</w:t>
      </w:r>
      <w:r w:rsidR="00A173EB" w:rsidRPr="008711DA">
        <w:rPr>
          <w:rFonts w:eastAsia="Calibri"/>
        </w:rPr>
        <w:t xml:space="preserve"> </w:t>
      </w:r>
      <w:r w:rsidR="00E13DF2" w:rsidRPr="008711DA">
        <w:rPr>
          <w:rFonts w:eastAsia="Calibri"/>
        </w:rPr>
        <w:t>such projects</w:t>
      </w:r>
      <w:r w:rsidR="009F061E" w:rsidRPr="008711DA">
        <w:rPr>
          <w:rFonts w:eastAsia="Calibri"/>
        </w:rPr>
        <w:t>.</w:t>
      </w:r>
    </w:p>
    <w:p w14:paraId="3D66572D" w14:textId="77777777" w:rsidR="002F606B" w:rsidRDefault="002F606B" w:rsidP="00D615C7">
      <w:pPr>
        <w:pStyle w:val="Paragraph1"/>
        <w:rPr>
          <w:rFonts w:eastAsia="Calibri"/>
        </w:rPr>
      </w:pPr>
    </w:p>
    <w:p w14:paraId="1A2B31EA" w14:textId="77777777" w:rsidR="002F606B" w:rsidRPr="008711DA" w:rsidRDefault="004E5240" w:rsidP="00D615C7">
      <w:pPr>
        <w:pStyle w:val="Paragraph1"/>
        <w:rPr>
          <w:rFonts w:eastAsia="Calibri"/>
        </w:rPr>
      </w:pPr>
      <w:r>
        <w:rPr>
          <w:rFonts w:eastAsia="Calibri"/>
        </w:rPr>
        <w:t xml:space="preserve">(2)  RD Agencies </w:t>
      </w:r>
      <w:r>
        <w:rPr>
          <w:rStyle w:val="ui-provider"/>
          <w:rFonts w:ascii="Courier New" w:eastAsia="Calibri" w:hAnsi="Courier New" w:cs="Courier New"/>
        </w:rPr>
        <w:t xml:space="preserve">will include </w:t>
      </w:r>
      <w:r w:rsidRPr="009352AD">
        <w:rPr>
          <w:rStyle w:val="ui-provider"/>
          <w:rFonts w:ascii="Courier New" w:eastAsia="Calibri" w:hAnsi="Courier New" w:cs="Courier New"/>
        </w:rPr>
        <w:t>information about the</w:t>
      </w:r>
      <w:r>
        <w:rPr>
          <w:rStyle w:val="ui-provider"/>
          <w:rFonts w:ascii="Courier New" w:eastAsia="Calibri" w:hAnsi="Courier New" w:cs="Courier New"/>
        </w:rPr>
        <w:t xml:space="preserve"> </w:t>
      </w:r>
      <w:r w:rsidRPr="009352AD">
        <w:rPr>
          <w:rStyle w:val="ui-provider"/>
          <w:rFonts w:ascii="Courier New" w:eastAsia="Calibri" w:hAnsi="Courier New" w:cs="Courier New"/>
        </w:rPr>
        <w:t xml:space="preserve">voluntary signage policy </w:t>
      </w:r>
      <w:r w:rsidR="00F3476B">
        <w:rPr>
          <w:rStyle w:val="ui-provider"/>
          <w:rFonts w:ascii="Courier New" w:eastAsia="Calibri" w:hAnsi="Courier New" w:cs="Courier New"/>
        </w:rPr>
        <w:t xml:space="preserve">on the covered program website </w:t>
      </w:r>
      <w:r w:rsidRPr="009352AD">
        <w:rPr>
          <w:rStyle w:val="ui-provider"/>
          <w:rFonts w:ascii="Courier New" w:eastAsia="Calibri" w:hAnsi="Courier New" w:cs="Courier New"/>
        </w:rPr>
        <w:t>and provide a point of contact for questions.</w:t>
      </w:r>
    </w:p>
    <w:p w14:paraId="0626AC50" w14:textId="77777777" w:rsidR="0031092A" w:rsidRPr="008711DA" w:rsidRDefault="0031092A" w:rsidP="00D615C7">
      <w:pPr>
        <w:pStyle w:val="Paragraph1"/>
        <w:rPr>
          <w:rFonts w:eastAsia="Calibri"/>
        </w:rPr>
      </w:pPr>
    </w:p>
    <w:p w14:paraId="14AD256C" w14:textId="77777777" w:rsidR="008B0050" w:rsidRDefault="008B0050" w:rsidP="00D615C7">
      <w:pPr>
        <w:pStyle w:val="Paragraph1"/>
        <w:rPr>
          <w:rFonts w:eastAsia="Calibri"/>
        </w:rPr>
      </w:pPr>
    </w:p>
    <w:p w14:paraId="51816817" w14:textId="77777777" w:rsidR="00BA13B0" w:rsidRDefault="00BA13B0" w:rsidP="00D615C7">
      <w:pPr>
        <w:pStyle w:val="Paragraph1"/>
        <w:rPr>
          <w:rFonts w:eastAsia="Calibri"/>
        </w:rPr>
      </w:pPr>
    </w:p>
    <w:p w14:paraId="6C831B9C" w14:textId="77777777" w:rsidR="00CC7741" w:rsidRDefault="00CC7741">
      <w:pPr>
        <w:tabs>
          <w:tab w:val="clear" w:pos="600"/>
          <w:tab w:val="clear" w:pos="6192"/>
        </w:tabs>
        <w:overflowPunct/>
        <w:autoSpaceDE/>
        <w:autoSpaceDN/>
        <w:adjustRightInd/>
        <w:spacing w:line="240" w:lineRule="auto"/>
        <w:textAlignment w:val="auto"/>
        <w:rPr>
          <w:rFonts w:ascii="Courier New" w:eastAsia="Calibri" w:hAnsi="Courier New" w:cs="Courier New"/>
        </w:rPr>
      </w:pPr>
      <w:bookmarkStart w:id="7" w:name="_Hlk134182613"/>
      <w:r>
        <w:rPr>
          <w:rFonts w:ascii="Courier New" w:eastAsia="Calibri" w:hAnsi="Courier New" w:cs="Courier New"/>
        </w:rPr>
        <w:br w:type="page"/>
      </w:r>
    </w:p>
    <w:p w14:paraId="7CC72707" w14:textId="77777777" w:rsidR="00BA13B0" w:rsidRDefault="00BA13B0" w:rsidP="00BA13B0">
      <w:pPr>
        <w:pStyle w:val="Paragrapha"/>
        <w:tabs>
          <w:tab w:val="left" w:pos="810"/>
          <w:tab w:val="left" w:pos="900"/>
        </w:tabs>
        <w:ind w:left="0"/>
        <w:jc w:val="right"/>
        <w:rPr>
          <w:rFonts w:ascii="Courier New" w:eastAsia="Calibri" w:hAnsi="Courier New" w:cs="Courier New"/>
        </w:rPr>
      </w:pPr>
      <w:r w:rsidRPr="008711DA">
        <w:rPr>
          <w:rFonts w:ascii="Courier New" w:eastAsia="Calibri" w:hAnsi="Courier New" w:cs="Courier New"/>
        </w:rPr>
        <w:t>RD Instruction 2006-</w:t>
      </w:r>
      <w:r>
        <w:rPr>
          <w:rFonts w:ascii="Courier New" w:eastAsia="Calibri" w:hAnsi="Courier New" w:cs="Courier New"/>
        </w:rPr>
        <w:t>TT</w:t>
      </w:r>
    </w:p>
    <w:p w14:paraId="7F314561" w14:textId="77777777" w:rsidR="00BA13B0" w:rsidRDefault="00BA13B0" w:rsidP="00BA13B0">
      <w:pPr>
        <w:tabs>
          <w:tab w:val="clear" w:pos="600"/>
          <w:tab w:val="clear" w:pos="6192"/>
        </w:tabs>
        <w:overflowPunct/>
        <w:autoSpaceDE/>
        <w:autoSpaceDN/>
        <w:adjustRightInd/>
        <w:jc w:val="right"/>
        <w:textAlignment w:val="auto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Page 5</w:t>
      </w:r>
    </w:p>
    <w:p w14:paraId="203F9499" w14:textId="77777777" w:rsidR="00BA13B0" w:rsidRDefault="00BA13B0" w:rsidP="00CC7741">
      <w:pPr>
        <w:pStyle w:val="Paragraph1"/>
        <w:jc w:val="right"/>
        <w:rPr>
          <w:rFonts w:eastAsia="Calibri"/>
        </w:rPr>
      </w:pPr>
      <w:r w:rsidRPr="00712FD4">
        <w:rPr>
          <w:rFonts w:ascii="Courier New" w:eastAsia="Calibri" w:hAnsi="Courier New" w:cs="Courier New"/>
        </w:rPr>
        <w:t>Effective Date 07-</w:t>
      </w:r>
      <w:r w:rsidR="00812F4E">
        <w:rPr>
          <w:rFonts w:ascii="Courier New" w:eastAsia="Calibri" w:hAnsi="Courier New" w:cs="Courier New"/>
        </w:rPr>
        <w:t>12</w:t>
      </w:r>
      <w:r w:rsidRPr="00712FD4">
        <w:rPr>
          <w:rFonts w:ascii="Courier New" w:eastAsia="Calibri" w:hAnsi="Courier New" w:cs="Courier New"/>
        </w:rPr>
        <w:t>-23</w:t>
      </w:r>
    </w:p>
    <w:p w14:paraId="42347CE3" w14:textId="77777777" w:rsidR="00BA13B0" w:rsidRDefault="00BA13B0" w:rsidP="00D615C7">
      <w:pPr>
        <w:pStyle w:val="Paragraph1"/>
        <w:rPr>
          <w:rFonts w:eastAsia="Calibri"/>
        </w:rPr>
      </w:pPr>
    </w:p>
    <w:p w14:paraId="72A7D8FE" w14:textId="77777777" w:rsidR="00812F4E" w:rsidRDefault="00812F4E" w:rsidP="00D615C7">
      <w:pPr>
        <w:pStyle w:val="Paragraph1"/>
        <w:rPr>
          <w:rFonts w:eastAsia="Calibri"/>
        </w:rPr>
      </w:pPr>
    </w:p>
    <w:p w14:paraId="2C3C81E2" w14:textId="77777777" w:rsidR="00BA13B0" w:rsidRDefault="00812F4E" w:rsidP="00D615C7">
      <w:pPr>
        <w:pStyle w:val="Paragraph1"/>
        <w:rPr>
          <w:rFonts w:eastAsia="Calibri"/>
        </w:rPr>
      </w:pPr>
      <w:r w:rsidRPr="008711DA">
        <w:rPr>
          <w:rFonts w:eastAsia="Calibri"/>
        </w:rPr>
        <w:t>(</w:t>
      </w:r>
      <w:r>
        <w:rPr>
          <w:rFonts w:eastAsia="Calibri"/>
        </w:rPr>
        <w:t>3</w:t>
      </w:r>
      <w:r w:rsidRPr="008711DA">
        <w:rPr>
          <w:rFonts w:eastAsia="Calibri"/>
        </w:rPr>
        <w:t>)  The GFRs/SFRs</w:t>
      </w:r>
      <w:r>
        <w:rPr>
          <w:rFonts w:eastAsia="Calibri"/>
        </w:rPr>
        <w:t xml:space="preserve"> and designated Cooperators </w:t>
      </w:r>
      <w:r w:rsidRPr="008711DA">
        <w:rPr>
          <w:rFonts w:eastAsia="Calibri"/>
        </w:rPr>
        <w:t>will serve as the primary point of contact for the Recipients.</w:t>
      </w:r>
    </w:p>
    <w:p w14:paraId="284F8D73" w14:textId="77777777" w:rsidR="00812F4E" w:rsidRDefault="00812F4E" w:rsidP="00D615C7">
      <w:pPr>
        <w:pStyle w:val="Paragraph1"/>
        <w:rPr>
          <w:rFonts w:eastAsia="Calibri"/>
        </w:rPr>
      </w:pPr>
    </w:p>
    <w:p w14:paraId="0EF24029" w14:textId="77777777" w:rsidR="0031092A" w:rsidRDefault="008B0050" w:rsidP="00D615C7">
      <w:pPr>
        <w:pStyle w:val="Paragraph1"/>
        <w:rPr>
          <w:rFonts w:eastAsia="Calibri"/>
        </w:rPr>
      </w:pPr>
      <w:r w:rsidRPr="008711DA">
        <w:rPr>
          <w:rFonts w:eastAsia="Calibri"/>
        </w:rPr>
        <w:t>(</w:t>
      </w:r>
      <w:r w:rsidR="00921C00">
        <w:rPr>
          <w:rFonts w:eastAsia="Calibri"/>
        </w:rPr>
        <w:t>4</w:t>
      </w:r>
      <w:r w:rsidRPr="008711DA">
        <w:rPr>
          <w:rFonts w:eastAsia="Calibri"/>
        </w:rPr>
        <w:t xml:space="preserve">)  The GFRs/SFRs </w:t>
      </w:r>
      <w:r w:rsidR="00BA13B0">
        <w:rPr>
          <w:rFonts w:eastAsia="Calibri"/>
        </w:rPr>
        <w:t xml:space="preserve">and designated Cooperators </w:t>
      </w:r>
      <w:r w:rsidRPr="008711DA">
        <w:rPr>
          <w:rFonts w:eastAsia="Calibri"/>
        </w:rPr>
        <w:t xml:space="preserve">will </w:t>
      </w:r>
      <w:r w:rsidR="007B3483" w:rsidRPr="008711DA">
        <w:rPr>
          <w:rFonts w:eastAsia="Calibri"/>
        </w:rPr>
        <w:t xml:space="preserve">track signage use, </w:t>
      </w:r>
      <w:r w:rsidRPr="008711DA">
        <w:rPr>
          <w:rFonts w:eastAsia="Calibri"/>
        </w:rPr>
        <w:t xml:space="preserve">collect </w:t>
      </w:r>
      <w:proofErr w:type="gramStart"/>
      <w:r w:rsidRPr="008711DA">
        <w:rPr>
          <w:rFonts w:eastAsia="Calibri"/>
        </w:rPr>
        <w:t>data</w:t>
      </w:r>
      <w:proofErr w:type="gramEnd"/>
      <w:r w:rsidRPr="008711DA">
        <w:rPr>
          <w:rFonts w:eastAsia="Calibri"/>
        </w:rPr>
        <w:t xml:space="preserve"> and</w:t>
      </w:r>
      <w:r w:rsidR="00C22F6C">
        <w:rPr>
          <w:rFonts w:eastAsia="Calibri"/>
        </w:rPr>
        <w:t xml:space="preserve"> </w:t>
      </w:r>
      <w:bookmarkStart w:id="8" w:name="_Hlk134182563"/>
      <w:r w:rsidRPr="008711DA">
        <w:rPr>
          <w:rFonts w:eastAsia="Calibri"/>
        </w:rPr>
        <w:t xml:space="preserve">submit formal data reports on each </w:t>
      </w:r>
      <w:r w:rsidR="007F6D71" w:rsidRPr="008711DA">
        <w:rPr>
          <w:rFonts w:eastAsia="Calibri"/>
        </w:rPr>
        <w:t>F</w:t>
      </w:r>
      <w:r w:rsidRPr="008711DA">
        <w:rPr>
          <w:rFonts w:eastAsia="Calibri"/>
        </w:rPr>
        <w:t xml:space="preserve">ederally funded </w:t>
      </w:r>
      <w:r w:rsidR="00C02A0B">
        <w:rPr>
          <w:rFonts w:eastAsia="Calibri"/>
        </w:rPr>
        <w:t xml:space="preserve">project under programs </w:t>
      </w:r>
      <w:r w:rsidR="009F061E" w:rsidRPr="008711DA">
        <w:rPr>
          <w:rFonts w:eastAsia="Calibri"/>
        </w:rPr>
        <w:t>in</w:t>
      </w:r>
      <w:r w:rsidR="00E47483">
        <w:rPr>
          <w:rFonts w:eastAsia="Calibri"/>
        </w:rPr>
        <w:t xml:space="preserve"> </w:t>
      </w:r>
      <w:r w:rsidR="00E47483" w:rsidRPr="009352AD">
        <w:rPr>
          <w:rFonts w:eastAsia="Calibri"/>
        </w:rPr>
        <w:t>§ 2006.</w:t>
      </w:r>
      <w:r w:rsidR="004E08AF">
        <w:rPr>
          <w:rFonts w:eastAsia="Calibri"/>
        </w:rPr>
        <w:t>2259</w:t>
      </w:r>
      <w:r w:rsidR="004E08AF" w:rsidRPr="008711DA">
        <w:rPr>
          <w:rFonts w:eastAsia="Calibri"/>
        </w:rPr>
        <w:t xml:space="preserve"> </w:t>
      </w:r>
      <w:r w:rsidR="009F061E" w:rsidRPr="008711DA">
        <w:rPr>
          <w:rFonts w:eastAsia="Calibri"/>
        </w:rPr>
        <w:t>of this Instruction</w:t>
      </w:r>
      <w:r w:rsidR="008108D5">
        <w:rPr>
          <w:rFonts w:eastAsia="Calibri"/>
        </w:rPr>
        <w:t>.</w:t>
      </w:r>
    </w:p>
    <w:p w14:paraId="7E940E07" w14:textId="77777777" w:rsidR="00082FDE" w:rsidRPr="008711DA" w:rsidRDefault="00082FDE" w:rsidP="00082FDE">
      <w:pPr>
        <w:tabs>
          <w:tab w:val="clear" w:pos="600"/>
          <w:tab w:val="clear" w:pos="6192"/>
        </w:tabs>
        <w:overflowPunct/>
        <w:autoSpaceDE/>
        <w:autoSpaceDN/>
        <w:adjustRightInd/>
        <w:jc w:val="right"/>
        <w:textAlignment w:val="auto"/>
        <w:rPr>
          <w:rFonts w:ascii="Courier New" w:eastAsia="Calibri" w:hAnsi="Courier New" w:cs="Courier New"/>
        </w:rPr>
      </w:pPr>
      <w:bookmarkStart w:id="9" w:name="_Hlk134182584"/>
      <w:bookmarkEnd w:id="7"/>
      <w:bookmarkEnd w:id="8"/>
    </w:p>
    <w:p w14:paraId="10EB1809" w14:textId="77777777" w:rsidR="00D83745" w:rsidRPr="00741CB3" w:rsidRDefault="00921C00" w:rsidP="00D615C7">
      <w:pPr>
        <w:pStyle w:val="Paragraph1"/>
        <w:rPr>
          <w:rFonts w:eastAsia="Calibri"/>
        </w:rPr>
      </w:pPr>
      <w:r w:rsidRPr="2A320E3C">
        <w:rPr>
          <w:rFonts w:eastAsia="Calibri"/>
        </w:rPr>
        <w:t xml:space="preserve">(5) </w:t>
      </w:r>
      <w:r w:rsidR="00151CBA" w:rsidRPr="2A320E3C">
        <w:rPr>
          <w:rFonts w:eastAsia="Calibri"/>
        </w:rPr>
        <w:t xml:space="preserve"> </w:t>
      </w:r>
      <w:r w:rsidR="00D83745" w:rsidRPr="2A320E3C">
        <w:rPr>
          <w:rFonts w:eastAsia="Calibri"/>
        </w:rPr>
        <w:t xml:space="preserve">The State Operations Office (SOO), Management Operations </w:t>
      </w:r>
      <w:r w:rsidR="0B08FE0A" w:rsidRPr="2A320E3C">
        <w:rPr>
          <w:rFonts w:eastAsia="Calibri"/>
        </w:rPr>
        <w:t>Officers</w:t>
      </w:r>
      <w:r w:rsidR="00D83745" w:rsidRPr="2A320E3C">
        <w:rPr>
          <w:rFonts w:eastAsia="Calibri"/>
        </w:rPr>
        <w:t xml:space="preserve"> (MOOs) will serve as the central coordinator of signage activ</w:t>
      </w:r>
      <w:r w:rsidR="00C601BF" w:rsidRPr="2A320E3C">
        <w:rPr>
          <w:rFonts w:eastAsia="Calibri"/>
        </w:rPr>
        <w:t>i</w:t>
      </w:r>
      <w:r w:rsidR="004A28F2" w:rsidRPr="2A320E3C">
        <w:rPr>
          <w:rFonts w:eastAsia="Calibri"/>
        </w:rPr>
        <w:t>t</w:t>
      </w:r>
      <w:r w:rsidR="00D83745" w:rsidRPr="2A320E3C">
        <w:rPr>
          <w:rFonts w:eastAsia="Calibri"/>
        </w:rPr>
        <w:t>ies</w:t>
      </w:r>
      <w:r w:rsidR="00D83745" w:rsidRPr="2A320E3C" w:rsidDel="004C673C">
        <w:rPr>
          <w:rFonts w:eastAsia="Calibri"/>
        </w:rPr>
        <w:t xml:space="preserve"> </w:t>
      </w:r>
      <w:r w:rsidR="00EE0A61">
        <w:rPr>
          <w:rFonts w:eastAsia="Calibri"/>
        </w:rPr>
        <w:t>and</w:t>
      </w:r>
      <w:r w:rsidR="00EE0A61">
        <w:rPr>
          <w:rStyle w:val="ui-provider"/>
          <w:rFonts w:ascii="Courier New" w:eastAsia="Calibri" w:hAnsi="Courier New" w:cs="Courier New"/>
        </w:rPr>
        <w:t xml:space="preserve"> can be reached at </w:t>
      </w:r>
      <w:hyperlink r:id="rId20" w:history="1">
        <w:r w:rsidR="00EE0A61" w:rsidRPr="008924D5">
          <w:rPr>
            <w:rStyle w:val="Hyperlink"/>
            <w:rFonts w:ascii="Courier New" w:eastAsia="Calibri" w:hAnsi="Courier New" w:cs="Courier New"/>
          </w:rPr>
          <w:t>RD.SOO@USDA.GOV</w:t>
        </w:r>
      </w:hyperlink>
      <w:r w:rsidR="00EE0A61">
        <w:rPr>
          <w:rStyle w:val="ui-provider"/>
          <w:rFonts w:ascii="Courier New" w:eastAsia="Calibri" w:hAnsi="Courier New" w:cs="Courier New"/>
        </w:rPr>
        <w:t>.</w:t>
      </w:r>
      <w:r w:rsidR="004510DE">
        <w:rPr>
          <w:rStyle w:val="ui-provider"/>
          <w:rFonts w:ascii="Courier New" w:eastAsia="Calibri" w:hAnsi="Courier New" w:cs="Courier New"/>
        </w:rPr>
        <w:t xml:space="preserve">  </w:t>
      </w:r>
      <w:r w:rsidR="00D83745" w:rsidRPr="2A320E3C">
        <w:rPr>
          <w:rFonts w:eastAsia="Calibri"/>
        </w:rPr>
        <w:t>Responsibilities include:</w:t>
      </w:r>
    </w:p>
    <w:bookmarkEnd w:id="9"/>
    <w:p w14:paraId="2605BD8E" w14:textId="77777777" w:rsidR="00473F8B" w:rsidRDefault="00473F8B" w:rsidP="00741CB3">
      <w:pPr>
        <w:pStyle w:val="ListParagraph"/>
        <w:ind w:left="1920"/>
        <w:rPr>
          <w:rFonts w:ascii="Courier New" w:eastAsia="Calibri" w:hAnsi="Courier New" w:cs="Courier New"/>
        </w:rPr>
      </w:pPr>
    </w:p>
    <w:p w14:paraId="4545B179" w14:textId="77777777" w:rsidR="00D83745" w:rsidRDefault="00473F8B" w:rsidP="00D615C7">
      <w:pPr>
        <w:pStyle w:val="Paragraphi"/>
        <w:rPr>
          <w:rFonts w:eastAsia="Calibri"/>
        </w:rPr>
      </w:pPr>
      <w:r>
        <w:rPr>
          <w:rFonts w:eastAsia="Calibri"/>
        </w:rPr>
        <w:t xml:space="preserve">(i) </w:t>
      </w:r>
      <w:r w:rsidR="00151CBA">
        <w:rPr>
          <w:rFonts w:eastAsia="Calibri"/>
        </w:rPr>
        <w:t xml:space="preserve"> </w:t>
      </w:r>
      <w:r w:rsidR="00D83745" w:rsidRPr="00741CB3">
        <w:rPr>
          <w:rFonts w:eastAsia="Calibri"/>
        </w:rPr>
        <w:t>Handling or shepherding of inquiries from GFRs</w:t>
      </w:r>
      <w:r w:rsidR="00BA13B0">
        <w:rPr>
          <w:rFonts w:eastAsia="Calibri"/>
        </w:rPr>
        <w:t xml:space="preserve">, </w:t>
      </w:r>
      <w:r w:rsidR="00D83745" w:rsidRPr="00741CB3">
        <w:rPr>
          <w:rFonts w:eastAsia="Calibri"/>
        </w:rPr>
        <w:t>SFRs</w:t>
      </w:r>
      <w:r w:rsidR="00BA13B0">
        <w:rPr>
          <w:rFonts w:eastAsia="Calibri"/>
        </w:rPr>
        <w:t xml:space="preserve"> and Cooperators</w:t>
      </w:r>
      <w:r w:rsidR="00D83745" w:rsidRPr="00741CB3">
        <w:rPr>
          <w:rFonts w:eastAsia="Calibri"/>
        </w:rPr>
        <w:t xml:space="preserve"> regarding signage.</w:t>
      </w:r>
    </w:p>
    <w:p w14:paraId="1DB65456" w14:textId="77777777" w:rsidR="00473F8B" w:rsidRPr="00741CB3" w:rsidRDefault="00473F8B" w:rsidP="00D615C7">
      <w:pPr>
        <w:pStyle w:val="Paragraphi"/>
        <w:rPr>
          <w:rFonts w:eastAsia="Calibri"/>
        </w:rPr>
      </w:pPr>
    </w:p>
    <w:p w14:paraId="76CE37DD" w14:textId="77777777" w:rsidR="00D83745" w:rsidRDefault="00473F8B" w:rsidP="00D615C7">
      <w:pPr>
        <w:pStyle w:val="Paragraphi"/>
        <w:rPr>
          <w:rFonts w:eastAsia="Calibri"/>
        </w:rPr>
      </w:pPr>
      <w:r>
        <w:rPr>
          <w:rFonts w:eastAsia="Calibri"/>
        </w:rPr>
        <w:t xml:space="preserve">(ii) </w:t>
      </w:r>
      <w:r w:rsidR="00D83745" w:rsidRPr="00741CB3">
        <w:rPr>
          <w:rFonts w:eastAsia="Calibri"/>
        </w:rPr>
        <w:t>Coordinate with the Office of External Affairs and the Innovation Center as needed on signage policy or graphics requirements.</w:t>
      </w:r>
    </w:p>
    <w:p w14:paraId="60420435" w14:textId="77777777" w:rsidR="004B2772" w:rsidRDefault="004B2772" w:rsidP="00D615C7">
      <w:pPr>
        <w:pStyle w:val="Paragraphi"/>
        <w:rPr>
          <w:rFonts w:eastAsia="Calibri"/>
        </w:rPr>
      </w:pPr>
    </w:p>
    <w:p w14:paraId="5FA846E2" w14:textId="77777777" w:rsidR="00D83745" w:rsidRPr="00741CB3" w:rsidRDefault="00473F8B" w:rsidP="00D615C7">
      <w:pPr>
        <w:pStyle w:val="Paragraphi"/>
        <w:rPr>
          <w:rFonts w:eastAsia="Calibri"/>
        </w:rPr>
      </w:pPr>
      <w:r>
        <w:rPr>
          <w:rFonts w:eastAsia="Calibri"/>
        </w:rPr>
        <w:t>(iii)</w:t>
      </w:r>
      <w:r w:rsidR="00151CBA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="00D83745" w:rsidRPr="00741CB3">
        <w:rPr>
          <w:rFonts w:eastAsia="Calibri"/>
        </w:rPr>
        <w:t>Aggregating signage data quarters for submission in required report to the Department.</w:t>
      </w:r>
    </w:p>
    <w:p w14:paraId="55B43FF1" w14:textId="77777777" w:rsidR="007E6833" w:rsidRPr="008711DA" w:rsidRDefault="007E6833" w:rsidP="00151CBA">
      <w:pPr>
        <w:pStyle w:val="Paragrapha"/>
        <w:tabs>
          <w:tab w:val="left" w:pos="810"/>
          <w:tab w:val="left" w:pos="900"/>
        </w:tabs>
        <w:ind w:left="0"/>
        <w:jc w:val="right"/>
        <w:rPr>
          <w:rFonts w:ascii="Courier New" w:eastAsia="Calibri" w:hAnsi="Courier New" w:cs="Courier New"/>
        </w:rPr>
      </w:pPr>
    </w:p>
    <w:p w14:paraId="7F05D358" w14:textId="77777777" w:rsidR="00AF653D" w:rsidRPr="008711DA" w:rsidRDefault="009352AD" w:rsidP="00AF0D78">
      <w:pPr>
        <w:tabs>
          <w:tab w:val="clear" w:pos="600"/>
          <w:tab w:val="clear" w:pos="6192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  <w:r w:rsidRPr="009352AD">
        <w:rPr>
          <w:rFonts w:ascii="Courier New" w:eastAsia="Calibri" w:hAnsi="Courier New" w:cs="Courier New"/>
        </w:rPr>
        <w:t xml:space="preserve">§ </w:t>
      </w:r>
      <w:r w:rsidR="00317C60" w:rsidRPr="009352AD">
        <w:rPr>
          <w:rFonts w:ascii="Courier New" w:eastAsia="Calibri" w:hAnsi="Courier New" w:cs="Courier New"/>
        </w:rPr>
        <w:t>2006.</w:t>
      </w:r>
      <w:r w:rsidR="00151CBA">
        <w:rPr>
          <w:rFonts w:ascii="Courier New" w:eastAsia="Calibri" w:hAnsi="Courier New" w:cs="Courier New"/>
        </w:rPr>
        <w:t xml:space="preserve">2258 </w:t>
      </w:r>
      <w:r w:rsidR="00151CBA" w:rsidRPr="009352AD">
        <w:rPr>
          <w:rFonts w:ascii="Courier New" w:eastAsia="Calibri" w:hAnsi="Courier New" w:cs="Courier New"/>
        </w:rPr>
        <w:t xml:space="preserve"> </w:t>
      </w:r>
      <w:r w:rsidR="00D83745">
        <w:rPr>
          <w:rFonts w:ascii="Courier New" w:eastAsia="Calibri" w:hAnsi="Courier New" w:cs="Courier New"/>
          <w:u w:val="single"/>
        </w:rPr>
        <w:t>Notification to Recipients</w:t>
      </w:r>
      <w:r w:rsidR="00AF653D" w:rsidRPr="009352AD">
        <w:rPr>
          <w:rFonts w:ascii="Courier New" w:eastAsia="Calibri" w:hAnsi="Courier New" w:cs="Courier New"/>
        </w:rPr>
        <w:t>.</w:t>
      </w:r>
    </w:p>
    <w:p w14:paraId="1D89CC29" w14:textId="77777777" w:rsidR="007F5EF0" w:rsidRDefault="007F5EF0" w:rsidP="00AF0D78">
      <w:pPr>
        <w:tabs>
          <w:tab w:val="clear" w:pos="600"/>
          <w:tab w:val="clear" w:pos="6192"/>
        </w:tabs>
        <w:overflowPunct/>
        <w:autoSpaceDE/>
        <w:autoSpaceDN/>
        <w:adjustRightInd/>
        <w:ind w:firstLine="630"/>
        <w:textAlignment w:val="auto"/>
        <w:rPr>
          <w:rFonts w:ascii="Courier New" w:eastAsia="Calibri" w:hAnsi="Courier New" w:cs="Courier New"/>
        </w:rPr>
      </w:pPr>
    </w:p>
    <w:p w14:paraId="4A69F7AB" w14:textId="77777777" w:rsidR="00014AD6" w:rsidRDefault="00815EA4" w:rsidP="00D615C7">
      <w:pPr>
        <w:pStyle w:val="Paragrapha"/>
        <w:rPr>
          <w:rFonts w:eastAsia="Calibri"/>
        </w:rPr>
      </w:pPr>
      <w:r>
        <w:rPr>
          <w:rFonts w:ascii="Courier New" w:eastAsia="Calibri" w:hAnsi="Courier New" w:cs="Courier New"/>
        </w:rPr>
        <w:t xml:space="preserve">(a)  </w:t>
      </w:r>
      <w:r w:rsidR="008010ED" w:rsidRPr="00815EA4">
        <w:rPr>
          <w:rFonts w:ascii="Courier New" w:eastAsia="Calibri" w:hAnsi="Courier New" w:cs="Courier New"/>
        </w:rPr>
        <w:t xml:space="preserve">For projects that have already been awarded, </w:t>
      </w:r>
      <w:r w:rsidR="005F00DD" w:rsidRPr="00815EA4">
        <w:rPr>
          <w:rFonts w:ascii="Courier New" w:eastAsia="Calibri" w:hAnsi="Courier New" w:cs="Courier New"/>
        </w:rPr>
        <w:t>RD agencies</w:t>
      </w:r>
      <w:r w:rsidR="00BA13B0">
        <w:rPr>
          <w:rFonts w:ascii="Courier New" w:eastAsia="Calibri" w:hAnsi="Courier New" w:cs="Courier New"/>
        </w:rPr>
        <w:t xml:space="preserve"> and, for select programs, designated Cooperators</w:t>
      </w:r>
      <w:r w:rsidR="005F00DD" w:rsidRPr="00815EA4">
        <w:rPr>
          <w:rFonts w:ascii="Courier New" w:eastAsia="Calibri" w:hAnsi="Courier New" w:cs="Courier New"/>
        </w:rPr>
        <w:t xml:space="preserve"> will</w:t>
      </w:r>
      <w:r w:rsidR="00151CBA">
        <w:rPr>
          <w:rFonts w:ascii="Courier New" w:eastAsia="Calibri" w:hAnsi="Courier New" w:cs="Courier New"/>
        </w:rPr>
        <w:t xml:space="preserve"> </w:t>
      </w:r>
      <w:r w:rsidR="00014AD6" w:rsidRPr="00815EA4">
        <w:rPr>
          <w:rFonts w:ascii="Courier New" w:eastAsia="Calibri" w:hAnsi="Courier New" w:cs="Courier New"/>
        </w:rPr>
        <w:t xml:space="preserve">notify awardees via a notification letter that will include the </w:t>
      </w:r>
      <w:r w:rsidR="00014AD6" w:rsidRPr="00815EA4">
        <w:rPr>
          <w:rFonts w:eastAsia="Calibri"/>
        </w:rPr>
        <w:t>information related to the voluntary signage policy.</w:t>
      </w:r>
    </w:p>
    <w:p w14:paraId="5E4F2C7E" w14:textId="77777777" w:rsidR="00A741EA" w:rsidRDefault="00A741EA" w:rsidP="00D615C7">
      <w:pPr>
        <w:pStyle w:val="Paragrapha"/>
        <w:rPr>
          <w:rFonts w:eastAsia="Calibri"/>
        </w:rPr>
      </w:pPr>
    </w:p>
    <w:p w14:paraId="1E6AC1A8" w14:textId="77777777" w:rsidR="001E2294" w:rsidRPr="008711DA" w:rsidRDefault="00D83837" w:rsidP="00D615C7">
      <w:pPr>
        <w:pStyle w:val="Paragrapha"/>
        <w:rPr>
          <w:rFonts w:eastAsia="Calibri"/>
        </w:rPr>
      </w:pPr>
      <w:r w:rsidRPr="008711DA">
        <w:rPr>
          <w:rFonts w:eastAsia="Calibri"/>
        </w:rPr>
        <w:t>(</w:t>
      </w:r>
      <w:r w:rsidR="00674FB6" w:rsidRPr="008711DA">
        <w:rPr>
          <w:rFonts w:eastAsia="Calibri"/>
        </w:rPr>
        <w:t>b</w:t>
      </w:r>
      <w:r w:rsidR="00AF653D" w:rsidRPr="008711DA">
        <w:rPr>
          <w:rFonts w:eastAsia="Calibri"/>
        </w:rPr>
        <w:t xml:space="preserve">) </w:t>
      </w:r>
      <w:r w:rsidR="00C71050">
        <w:rPr>
          <w:rFonts w:eastAsia="Calibri"/>
        </w:rPr>
        <w:t xml:space="preserve"> </w:t>
      </w:r>
      <w:r w:rsidR="00674FB6" w:rsidRPr="008711DA">
        <w:rPr>
          <w:rFonts w:eastAsia="Calibri"/>
        </w:rPr>
        <w:t>F</w:t>
      </w:r>
      <w:r w:rsidR="009E0586" w:rsidRPr="008711DA">
        <w:rPr>
          <w:rFonts w:eastAsia="Calibri"/>
        </w:rPr>
        <w:t>uture loan and grant applicants</w:t>
      </w:r>
      <w:r w:rsidR="00EF44DE" w:rsidRPr="008711DA">
        <w:rPr>
          <w:rFonts w:eastAsia="Calibri"/>
        </w:rPr>
        <w:t xml:space="preserve"> will be notified of the voluntary</w:t>
      </w:r>
      <w:r w:rsidR="007E6833">
        <w:rPr>
          <w:rFonts w:eastAsia="Calibri"/>
        </w:rPr>
        <w:t xml:space="preserve"> </w:t>
      </w:r>
      <w:r w:rsidR="00EF44DE" w:rsidRPr="008711DA">
        <w:rPr>
          <w:rFonts w:eastAsia="Calibri"/>
        </w:rPr>
        <w:t xml:space="preserve">signage </w:t>
      </w:r>
      <w:r w:rsidR="009E0586" w:rsidRPr="008711DA">
        <w:rPr>
          <w:rFonts w:eastAsia="Calibri"/>
        </w:rPr>
        <w:t xml:space="preserve">through </w:t>
      </w:r>
      <w:r w:rsidR="00E730DE" w:rsidRPr="008711DA">
        <w:rPr>
          <w:rFonts w:eastAsia="Calibri"/>
        </w:rPr>
        <w:t xml:space="preserve">announcement of the applicability in </w:t>
      </w:r>
      <w:r w:rsidR="009E0586" w:rsidRPr="008711DA">
        <w:rPr>
          <w:rFonts w:eastAsia="Calibri"/>
        </w:rPr>
        <w:t xml:space="preserve">the publication of Notices of </w:t>
      </w:r>
      <w:r w:rsidR="009F061E" w:rsidRPr="008711DA">
        <w:rPr>
          <w:rFonts w:eastAsia="Calibri"/>
        </w:rPr>
        <w:t>Funding Opportunity</w:t>
      </w:r>
      <w:r w:rsidR="009E0586" w:rsidRPr="008711DA">
        <w:rPr>
          <w:rFonts w:eastAsia="Calibri"/>
        </w:rPr>
        <w:t xml:space="preserve">. </w:t>
      </w:r>
    </w:p>
    <w:p w14:paraId="00940262" w14:textId="77777777" w:rsidR="007B3483" w:rsidRPr="008711DA" w:rsidRDefault="007B3483" w:rsidP="00D615C7">
      <w:pPr>
        <w:pStyle w:val="Paragrapha"/>
        <w:rPr>
          <w:rFonts w:eastAsia="Calibri"/>
        </w:rPr>
      </w:pPr>
    </w:p>
    <w:p w14:paraId="492C0D7E" w14:textId="77777777" w:rsidR="002900A5" w:rsidRDefault="00363262" w:rsidP="00D615C7">
      <w:pPr>
        <w:pStyle w:val="Paragrapha"/>
        <w:rPr>
          <w:rFonts w:eastAsia="Calibri"/>
        </w:rPr>
      </w:pPr>
      <w:r>
        <w:rPr>
          <w:rFonts w:eastAsia="Calibri"/>
        </w:rPr>
        <w:t>(c)</w:t>
      </w:r>
      <w:r w:rsidR="007B3483" w:rsidRPr="008711DA">
        <w:rPr>
          <w:rFonts w:eastAsia="Calibri"/>
        </w:rPr>
        <w:t xml:space="preserve"> </w:t>
      </w:r>
      <w:r w:rsidR="00C71050">
        <w:rPr>
          <w:rFonts w:eastAsia="Calibri"/>
        </w:rPr>
        <w:t xml:space="preserve"> </w:t>
      </w:r>
      <w:r w:rsidR="009F061E" w:rsidRPr="008711DA">
        <w:rPr>
          <w:rFonts w:eastAsia="Calibri"/>
        </w:rPr>
        <w:t>RD Agencies</w:t>
      </w:r>
      <w:r w:rsidR="00645148">
        <w:rPr>
          <w:rFonts w:eastAsia="Calibri"/>
        </w:rPr>
        <w:t xml:space="preserve"> and, for select programs, designated Cooperators</w:t>
      </w:r>
      <w:r w:rsidR="009F061E" w:rsidRPr="008711DA">
        <w:rPr>
          <w:rFonts w:eastAsia="Calibri"/>
        </w:rPr>
        <w:t xml:space="preserve"> will include information related to </w:t>
      </w:r>
      <w:r w:rsidR="1C1F25C2" w:rsidRPr="321CC93C">
        <w:rPr>
          <w:rFonts w:eastAsia="Calibri"/>
        </w:rPr>
        <w:t>approved costs for signage</w:t>
      </w:r>
      <w:r w:rsidR="009F061E" w:rsidRPr="008711DA">
        <w:rPr>
          <w:rFonts w:eastAsia="Calibri"/>
        </w:rPr>
        <w:t xml:space="preserve"> in the initial offer letter</w:t>
      </w:r>
      <w:r w:rsidR="000B32F2">
        <w:rPr>
          <w:rFonts w:eastAsia="Calibri"/>
        </w:rPr>
        <w:t xml:space="preserve"> or letter of conditions</w:t>
      </w:r>
      <w:r w:rsidR="009F061E" w:rsidRPr="008711DA">
        <w:rPr>
          <w:rFonts w:eastAsia="Calibri"/>
        </w:rPr>
        <w:t xml:space="preserve"> to potential awardees</w:t>
      </w:r>
      <w:r w:rsidR="00EC12E4">
        <w:rPr>
          <w:rFonts w:eastAsia="Calibri"/>
        </w:rPr>
        <w:t xml:space="preserve">.  The offer letter should include the amount available for signage, the number of </w:t>
      </w:r>
      <w:r w:rsidR="00EF506C">
        <w:rPr>
          <w:rFonts w:eastAsia="Calibri"/>
        </w:rPr>
        <w:t>approved signs</w:t>
      </w:r>
      <w:r w:rsidR="00EF506C" w:rsidRPr="321CC93C">
        <w:rPr>
          <w:rFonts w:eastAsia="Calibri"/>
        </w:rPr>
        <w:t xml:space="preserve"> and the </w:t>
      </w:r>
      <w:r w:rsidR="008020E4" w:rsidRPr="321CC93C">
        <w:rPr>
          <w:rFonts w:eastAsia="Calibri"/>
        </w:rPr>
        <w:t xml:space="preserve">USDA </w:t>
      </w:r>
      <w:r w:rsidR="009C194D" w:rsidRPr="321CC93C">
        <w:rPr>
          <w:rFonts w:eastAsia="Calibri"/>
        </w:rPr>
        <w:t>Style guidance website link</w:t>
      </w:r>
      <w:r w:rsidR="003B2DBF">
        <w:rPr>
          <w:rFonts w:eastAsia="Calibri"/>
        </w:rPr>
        <w:t>:</w:t>
      </w:r>
      <w:r w:rsidR="009C194D" w:rsidRPr="321CC93C">
        <w:rPr>
          <w:rFonts w:eastAsia="Calibri"/>
        </w:rPr>
        <w:t xml:space="preserve"> </w:t>
      </w:r>
      <w:hyperlink r:id="rId21">
        <w:r w:rsidR="009C194D" w:rsidRPr="321CC93C">
          <w:rPr>
            <w:rStyle w:val="Hyperlink"/>
            <w:rFonts w:ascii="Courier New" w:eastAsia="Calibri" w:hAnsi="Courier New" w:cs="Courier New"/>
          </w:rPr>
          <w:t>https://www.usda.gov/style-guide/signage-guidelines</w:t>
        </w:r>
      </w:hyperlink>
      <w:r w:rsidR="009C194D" w:rsidRPr="321CC93C">
        <w:rPr>
          <w:rStyle w:val="Hyperlink"/>
          <w:rFonts w:ascii="Courier New" w:eastAsia="Calibri" w:hAnsi="Courier New" w:cs="Courier New"/>
        </w:rPr>
        <w:t>.</w:t>
      </w:r>
      <w:r w:rsidR="00EF506C" w:rsidRPr="321CC93C">
        <w:rPr>
          <w:rFonts w:eastAsia="Calibri"/>
        </w:rPr>
        <w:t xml:space="preserve"> </w:t>
      </w:r>
      <w:r w:rsidR="00813B22" w:rsidRPr="321CC93C">
        <w:rPr>
          <w:rFonts w:eastAsia="Calibri"/>
        </w:rPr>
        <w:t xml:space="preserve"> </w:t>
      </w:r>
    </w:p>
    <w:p w14:paraId="3A0E74D7" w14:textId="77777777" w:rsidR="00813B22" w:rsidRPr="008711DA" w:rsidRDefault="00813B22" w:rsidP="00AF0D78">
      <w:pPr>
        <w:tabs>
          <w:tab w:val="clear" w:pos="600"/>
          <w:tab w:val="clear" w:pos="6192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  <w:highlight w:val="cyan"/>
          <w:u w:val="single"/>
        </w:rPr>
      </w:pPr>
    </w:p>
    <w:p w14:paraId="57A527C8" w14:textId="77777777" w:rsidR="00DF2DCB" w:rsidRPr="008711DA" w:rsidRDefault="009352AD" w:rsidP="00DF2DCB">
      <w:pPr>
        <w:tabs>
          <w:tab w:val="clear" w:pos="600"/>
          <w:tab w:val="clear" w:pos="6192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  <w:u w:val="single"/>
        </w:rPr>
      </w:pPr>
      <w:r w:rsidRPr="009352AD">
        <w:rPr>
          <w:rFonts w:ascii="Courier New" w:eastAsia="Calibri" w:hAnsi="Courier New" w:cs="Courier New"/>
        </w:rPr>
        <w:t xml:space="preserve">§ </w:t>
      </w:r>
      <w:r w:rsidR="00DF2DCB" w:rsidRPr="004510DE">
        <w:rPr>
          <w:rFonts w:ascii="Courier New" w:eastAsia="Calibri" w:hAnsi="Courier New" w:cs="Courier New"/>
        </w:rPr>
        <w:t>2006.</w:t>
      </w:r>
      <w:r w:rsidR="007E6833" w:rsidRPr="004510DE">
        <w:rPr>
          <w:rFonts w:ascii="Courier New" w:eastAsia="Calibri" w:hAnsi="Courier New" w:cs="Courier New"/>
        </w:rPr>
        <w:t xml:space="preserve">2259  </w:t>
      </w:r>
      <w:r w:rsidR="00273DCE">
        <w:rPr>
          <w:rFonts w:ascii="Courier New" w:eastAsia="Calibri" w:hAnsi="Courier New" w:cs="Courier New"/>
          <w:u w:val="single"/>
        </w:rPr>
        <w:t>Tracking and reporting</w:t>
      </w:r>
      <w:r w:rsidR="00DF2DCB" w:rsidRPr="009352AD">
        <w:rPr>
          <w:rFonts w:ascii="Courier New" w:eastAsia="Calibri" w:hAnsi="Courier New" w:cs="Courier New"/>
        </w:rPr>
        <w:t>.</w:t>
      </w:r>
    </w:p>
    <w:p w14:paraId="75F40F07" w14:textId="77777777" w:rsidR="00427DAB" w:rsidRDefault="00DF2DCB" w:rsidP="00D615C7">
      <w:pPr>
        <w:tabs>
          <w:tab w:val="clear" w:pos="600"/>
          <w:tab w:val="clear" w:pos="6192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  <w:r w:rsidRPr="008711DA">
        <w:rPr>
          <w:rFonts w:ascii="Courier New" w:eastAsia="Calibri" w:hAnsi="Courier New" w:cs="Courier New"/>
        </w:rPr>
        <w:tab/>
      </w:r>
    </w:p>
    <w:p w14:paraId="2EF1648C" w14:textId="77777777" w:rsidR="00DF2DCB" w:rsidRDefault="00427DAB" w:rsidP="00DF2DCB">
      <w:pPr>
        <w:tabs>
          <w:tab w:val="clear" w:pos="600"/>
          <w:tab w:val="clear" w:pos="6192"/>
        </w:tabs>
        <w:overflowPunct/>
        <w:autoSpaceDE/>
        <w:autoSpaceDN/>
        <w:adjustRightInd/>
        <w:ind w:firstLine="720"/>
        <w:textAlignment w:val="auto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Rural Development is responsible for tracking</w:t>
      </w:r>
      <w:r w:rsidR="00CD5F44">
        <w:rPr>
          <w:rFonts w:ascii="Courier New" w:eastAsia="Calibri" w:hAnsi="Courier New" w:cs="Courier New"/>
        </w:rPr>
        <w:t xml:space="preserve"> projects that have posted signage and reporting results to USDA on a quarterly basis</w:t>
      </w:r>
      <w:r w:rsidR="007C7605">
        <w:rPr>
          <w:rFonts w:ascii="Courier New" w:eastAsia="Calibri" w:hAnsi="Courier New" w:cs="Courier New"/>
        </w:rPr>
        <w:t xml:space="preserve">. </w:t>
      </w:r>
    </w:p>
    <w:p w14:paraId="7DAB2300" w14:textId="77777777" w:rsidR="00645148" w:rsidRDefault="00645148" w:rsidP="00DF2DCB">
      <w:pPr>
        <w:tabs>
          <w:tab w:val="clear" w:pos="600"/>
          <w:tab w:val="clear" w:pos="6192"/>
        </w:tabs>
        <w:overflowPunct/>
        <w:autoSpaceDE/>
        <w:autoSpaceDN/>
        <w:adjustRightInd/>
        <w:ind w:firstLine="720"/>
        <w:textAlignment w:val="auto"/>
        <w:rPr>
          <w:rFonts w:ascii="Courier New" w:eastAsia="Calibri" w:hAnsi="Courier New" w:cs="Courier New"/>
        </w:rPr>
      </w:pPr>
    </w:p>
    <w:p w14:paraId="296AB688" w14:textId="77777777" w:rsidR="00645148" w:rsidRDefault="00645148" w:rsidP="00DF2DCB">
      <w:pPr>
        <w:tabs>
          <w:tab w:val="clear" w:pos="600"/>
          <w:tab w:val="clear" w:pos="6192"/>
        </w:tabs>
        <w:overflowPunct/>
        <w:autoSpaceDE/>
        <w:autoSpaceDN/>
        <w:adjustRightInd/>
        <w:ind w:firstLine="720"/>
        <w:textAlignment w:val="auto"/>
        <w:rPr>
          <w:rFonts w:ascii="Courier New" w:eastAsia="Calibri" w:hAnsi="Courier New" w:cs="Courier New"/>
        </w:rPr>
      </w:pPr>
    </w:p>
    <w:p w14:paraId="7DE938DF" w14:textId="77777777" w:rsidR="00645148" w:rsidRDefault="00645148" w:rsidP="00DF2DCB">
      <w:pPr>
        <w:tabs>
          <w:tab w:val="clear" w:pos="600"/>
          <w:tab w:val="clear" w:pos="6192"/>
        </w:tabs>
        <w:overflowPunct/>
        <w:autoSpaceDE/>
        <w:autoSpaceDN/>
        <w:adjustRightInd/>
        <w:ind w:firstLine="720"/>
        <w:textAlignment w:val="auto"/>
        <w:rPr>
          <w:rFonts w:ascii="Courier New" w:eastAsia="Calibri" w:hAnsi="Courier New" w:cs="Courier New"/>
        </w:rPr>
      </w:pPr>
    </w:p>
    <w:p w14:paraId="7737CF6D" w14:textId="77777777" w:rsidR="00645148" w:rsidRDefault="00645148" w:rsidP="00DF2DCB">
      <w:pPr>
        <w:tabs>
          <w:tab w:val="clear" w:pos="600"/>
          <w:tab w:val="clear" w:pos="6192"/>
        </w:tabs>
        <w:overflowPunct/>
        <w:autoSpaceDE/>
        <w:autoSpaceDN/>
        <w:adjustRightInd/>
        <w:ind w:firstLine="720"/>
        <w:textAlignment w:val="auto"/>
        <w:rPr>
          <w:rFonts w:ascii="Courier New" w:eastAsia="Calibri" w:hAnsi="Courier New" w:cs="Courier New"/>
        </w:rPr>
      </w:pPr>
    </w:p>
    <w:p w14:paraId="331D71B9" w14:textId="77777777" w:rsidR="00645148" w:rsidRDefault="00645148" w:rsidP="00645148">
      <w:pPr>
        <w:pStyle w:val="Paragrapha"/>
        <w:tabs>
          <w:tab w:val="left" w:pos="810"/>
          <w:tab w:val="left" w:pos="900"/>
        </w:tabs>
        <w:ind w:left="0"/>
        <w:jc w:val="right"/>
        <w:rPr>
          <w:rFonts w:ascii="Courier New" w:eastAsia="Calibri" w:hAnsi="Courier New" w:cs="Courier New"/>
        </w:rPr>
      </w:pPr>
      <w:r w:rsidRPr="008711DA">
        <w:rPr>
          <w:rFonts w:ascii="Courier New" w:eastAsia="Calibri" w:hAnsi="Courier New" w:cs="Courier New"/>
        </w:rPr>
        <w:t>RD Instruction 2006-</w:t>
      </w:r>
      <w:r>
        <w:rPr>
          <w:rFonts w:ascii="Courier New" w:eastAsia="Calibri" w:hAnsi="Courier New" w:cs="Courier New"/>
        </w:rPr>
        <w:t>TT</w:t>
      </w:r>
    </w:p>
    <w:p w14:paraId="0BA09A0E" w14:textId="77777777" w:rsidR="00645148" w:rsidRDefault="00645148" w:rsidP="00645148">
      <w:pPr>
        <w:tabs>
          <w:tab w:val="clear" w:pos="600"/>
          <w:tab w:val="clear" w:pos="6192"/>
        </w:tabs>
        <w:overflowPunct/>
        <w:autoSpaceDE/>
        <w:autoSpaceDN/>
        <w:adjustRightInd/>
        <w:jc w:val="right"/>
        <w:textAlignment w:val="auto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Page 6</w:t>
      </w:r>
    </w:p>
    <w:p w14:paraId="2B42C861" w14:textId="77777777" w:rsidR="00645148" w:rsidRPr="008711DA" w:rsidRDefault="00645148" w:rsidP="00645148">
      <w:pPr>
        <w:tabs>
          <w:tab w:val="clear" w:pos="600"/>
          <w:tab w:val="clear" w:pos="6192"/>
        </w:tabs>
        <w:overflowPunct/>
        <w:autoSpaceDE/>
        <w:autoSpaceDN/>
        <w:adjustRightInd/>
        <w:jc w:val="right"/>
        <w:textAlignment w:val="auto"/>
        <w:rPr>
          <w:rFonts w:ascii="Courier New" w:eastAsia="Calibri" w:hAnsi="Courier New" w:cs="Courier New"/>
        </w:rPr>
      </w:pPr>
      <w:r w:rsidRPr="00712FD4">
        <w:rPr>
          <w:rFonts w:ascii="Courier New" w:eastAsia="Calibri" w:hAnsi="Courier New" w:cs="Courier New"/>
        </w:rPr>
        <w:t>Effective Date 07-</w:t>
      </w:r>
      <w:r w:rsidR="00812F4E">
        <w:rPr>
          <w:rFonts w:ascii="Courier New" w:eastAsia="Calibri" w:hAnsi="Courier New" w:cs="Courier New"/>
        </w:rPr>
        <w:t>12</w:t>
      </w:r>
      <w:r w:rsidRPr="00712FD4">
        <w:rPr>
          <w:rFonts w:ascii="Courier New" w:eastAsia="Calibri" w:hAnsi="Courier New" w:cs="Courier New"/>
        </w:rPr>
        <w:t>-23</w:t>
      </w:r>
    </w:p>
    <w:p w14:paraId="3C0DFB0B" w14:textId="77777777" w:rsidR="00645148" w:rsidRDefault="00645148" w:rsidP="00D615C7">
      <w:pPr>
        <w:pStyle w:val="Paragrapha"/>
        <w:rPr>
          <w:rFonts w:eastAsia="Calibri"/>
        </w:rPr>
      </w:pPr>
    </w:p>
    <w:p w14:paraId="7F64AB9C" w14:textId="77777777" w:rsidR="00645148" w:rsidRDefault="00645148" w:rsidP="00D615C7">
      <w:pPr>
        <w:pStyle w:val="Paragrapha"/>
        <w:rPr>
          <w:rFonts w:eastAsia="Calibri"/>
        </w:rPr>
      </w:pPr>
    </w:p>
    <w:p w14:paraId="54187EF9" w14:textId="77777777" w:rsidR="00DF2DCB" w:rsidRDefault="00DF2DCB" w:rsidP="00D615C7">
      <w:pPr>
        <w:pStyle w:val="Paragrapha"/>
        <w:rPr>
          <w:rFonts w:eastAsia="Calibri"/>
        </w:rPr>
      </w:pPr>
      <w:r w:rsidRPr="008711DA">
        <w:rPr>
          <w:rFonts w:eastAsia="Calibri"/>
        </w:rPr>
        <w:t xml:space="preserve">(a)  </w:t>
      </w:r>
      <w:r w:rsidR="002B60B0">
        <w:rPr>
          <w:rFonts w:eastAsia="Calibri"/>
        </w:rPr>
        <w:t>GFRs</w:t>
      </w:r>
      <w:r w:rsidR="00645148">
        <w:rPr>
          <w:rFonts w:eastAsia="Calibri"/>
        </w:rPr>
        <w:t xml:space="preserve">, </w:t>
      </w:r>
      <w:r w:rsidR="002B60B0">
        <w:rPr>
          <w:rFonts w:eastAsia="Calibri"/>
        </w:rPr>
        <w:t>SFRs</w:t>
      </w:r>
      <w:r w:rsidR="00645148">
        <w:rPr>
          <w:rFonts w:eastAsia="Calibri"/>
        </w:rPr>
        <w:t xml:space="preserve"> and, for select programs, designated Cooperators</w:t>
      </w:r>
      <w:r w:rsidR="002B60B0">
        <w:rPr>
          <w:rFonts w:eastAsia="Calibri"/>
        </w:rPr>
        <w:t xml:space="preserve"> will contact each recip</w:t>
      </w:r>
      <w:r w:rsidR="009F2452">
        <w:rPr>
          <w:rFonts w:eastAsia="Calibri"/>
        </w:rPr>
        <w:t>ient and determine the following information:</w:t>
      </w:r>
    </w:p>
    <w:p w14:paraId="4ACC07AC" w14:textId="77777777" w:rsidR="0099653A" w:rsidRPr="008711DA" w:rsidRDefault="0099653A" w:rsidP="00AF0D78">
      <w:pPr>
        <w:tabs>
          <w:tab w:val="clear" w:pos="600"/>
          <w:tab w:val="clear" w:pos="6192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</w:rPr>
      </w:pPr>
    </w:p>
    <w:p w14:paraId="104F3CEF" w14:textId="77777777" w:rsidR="007C7C7E" w:rsidRPr="008711DA" w:rsidRDefault="00230D1D" w:rsidP="00D615C7">
      <w:pPr>
        <w:pStyle w:val="Paragraph1"/>
        <w:rPr>
          <w:rFonts w:eastAsia="Calibri"/>
        </w:rPr>
      </w:pPr>
      <w:r w:rsidRPr="008711DA">
        <w:rPr>
          <w:rFonts w:eastAsia="Calibri"/>
        </w:rPr>
        <w:t xml:space="preserve">(1)  </w:t>
      </w:r>
      <w:r w:rsidR="004434FE">
        <w:rPr>
          <w:rFonts w:eastAsia="Calibri"/>
        </w:rPr>
        <w:t xml:space="preserve">Was signage provided for the </w:t>
      </w:r>
      <w:r w:rsidR="00C71050">
        <w:rPr>
          <w:rFonts w:eastAsia="Calibri"/>
        </w:rPr>
        <w:t>project.</w:t>
      </w:r>
    </w:p>
    <w:p w14:paraId="4AE1626F" w14:textId="77777777" w:rsidR="009E4D5A" w:rsidRDefault="009E4D5A" w:rsidP="00D615C7">
      <w:pPr>
        <w:pStyle w:val="Paragraph1"/>
        <w:rPr>
          <w:rFonts w:eastAsia="Calibri"/>
        </w:rPr>
      </w:pPr>
    </w:p>
    <w:p w14:paraId="438A0C59" w14:textId="77777777" w:rsidR="007C7C7E" w:rsidRDefault="007E6833" w:rsidP="00D615C7">
      <w:pPr>
        <w:pStyle w:val="Paragraph1"/>
        <w:rPr>
          <w:rFonts w:eastAsia="Calibri"/>
        </w:rPr>
      </w:pPr>
      <w:r>
        <w:rPr>
          <w:rFonts w:eastAsia="Calibri"/>
        </w:rPr>
        <w:t xml:space="preserve">(2)  </w:t>
      </w:r>
      <w:r w:rsidR="00AF653D" w:rsidRPr="009E4D5A">
        <w:rPr>
          <w:rFonts w:eastAsia="Calibri"/>
        </w:rPr>
        <w:t>Number</w:t>
      </w:r>
      <w:r w:rsidR="007C7C7E" w:rsidRPr="009E4D5A">
        <w:rPr>
          <w:rFonts w:eastAsia="Calibri"/>
        </w:rPr>
        <w:t xml:space="preserve"> of </w:t>
      </w:r>
      <w:r w:rsidR="00AF653D" w:rsidRPr="009E4D5A">
        <w:rPr>
          <w:rFonts w:eastAsia="Calibri"/>
        </w:rPr>
        <w:t xml:space="preserve">onsite </w:t>
      </w:r>
      <w:r w:rsidR="007C7C7E" w:rsidRPr="009E4D5A">
        <w:rPr>
          <w:rFonts w:eastAsia="Calibri"/>
        </w:rPr>
        <w:t>signs</w:t>
      </w:r>
      <w:r w:rsidR="00FC2E99" w:rsidRPr="009E4D5A">
        <w:rPr>
          <w:rFonts w:eastAsia="Calibri"/>
        </w:rPr>
        <w:t>.</w:t>
      </w:r>
    </w:p>
    <w:p w14:paraId="22088BE0" w14:textId="77777777" w:rsidR="009E4D5A" w:rsidRPr="009E4D5A" w:rsidRDefault="009E4D5A" w:rsidP="00D615C7">
      <w:pPr>
        <w:pStyle w:val="Paragraph1"/>
        <w:rPr>
          <w:rFonts w:eastAsia="Calibri"/>
        </w:rPr>
      </w:pPr>
    </w:p>
    <w:p w14:paraId="3CEAC62D" w14:textId="77777777" w:rsidR="00782D60" w:rsidRPr="008711DA" w:rsidRDefault="007E6833" w:rsidP="00D615C7">
      <w:pPr>
        <w:pStyle w:val="Paragraph1"/>
        <w:rPr>
          <w:rFonts w:eastAsia="Calibri"/>
        </w:rPr>
      </w:pPr>
      <w:r>
        <w:rPr>
          <w:rFonts w:eastAsia="Calibri"/>
        </w:rPr>
        <w:t xml:space="preserve">(3)  </w:t>
      </w:r>
      <w:r w:rsidR="00500BF7">
        <w:rPr>
          <w:rFonts w:eastAsia="Calibri"/>
        </w:rPr>
        <w:t>Did RD reimburse for signage.</w:t>
      </w:r>
    </w:p>
    <w:p w14:paraId="15C16FDC" w14:textId="77777777" w:rsidR="004510DE" w:rsidRDefault="004510DE">
      <w:pPr>
        <w:tabs>
          <w:tab w:val="clear" w:pos="600"/>
          <w:tab w:val="clear" w:pos="6192"/>
        </w:tabs>
        <w:overflowPunct/>
        <w:autoSpaceDE/>
        <w:autoSpaceDN/>
        <w:adjustRightInd/>
        <w:spacing w:line="240" w:lineRule="auto"/>
        <w:textAlignment w:val="auto"/>
        <w:rPr>
          <w:rFonts w:ascii="Courier New" w:eastAsia="Calibri" w:hAnsi="Courier New" w:cs="Courier New"/>
        </w:rPr>
      </w:pPr>
    </w:p>
    <w:p w14:paraId="38ED17A6" w14:textId="77777777" w:rsidR="007C7C7E" w:rsidRDefault="00782D60" w:rsidP="00D615C7">
      <w:pPr>
        <w:pStyle w:val="Paragraph1"/>
        <w:rPr>
          <w:rFonts w:eastAsia="Calibri"/>
        </w:rPr>
      </w:pPr>
      <w:r w:rsidRPr="2A320E3C">
        <w:rPr>
          <w:rFonts w:eastAsia="Calibri"/>
        </w:rPr>
        <w:t xml:space="preserve">(4)  </w:t>
      </w:r>
      <w:r w:rsidR="00133B48" w:rsidRPr="2A320E3C">
        <w:rPr>
          <w:rFonts w:eastAsia="Calibri"/>
        </w:rPr>
        <w:t>Primary location of signage by city/</w:t>
      </w:r>
      <w:r w:rsidR="0FF84835" w:rsidRPr="2A320E3C">
        <w:rPr>
          <w:rFonts w:eastAsia="Calibri"/>
        </w:rPr>
        <w:t>county/</w:t>
      </w:r>
      <w:r w:rsidR="00133B48" w:rsidRPr="2A320E3C">
        <w:rPr>
          <w:rFonts w:eastAsia="Calibri"/>
        </w:rPr>
        <w:t>state.</w:t>
      </w:r>
    </w:p>
    <w:p w14:paraId="7AB11524" w14:textId="77777777" w:rsidR="009214D1" w:rsidRDefault="009214D1" w:rsidP="00D615C7">
      <w:pPr>
        <w:pStyle w:val="Paragraph1"/>
        <w:rPr>
          <w:rFonts w:eastAsia="Calibri"/>
        </w:rPr>
      </w:pPr>
    </w:p>
    <w:p w14:paraId="7684FE1C" w14:textId="77777777" w:rsidR="009652C2" w:rsidRDefault="009652C2" w:rsidP="00D615C7">
      <w:pPr>
        <w:pStyle w:val="Paragraph1"/>
        <w:rPr>
          <w:rFonts w:eastAsia="Calibri"/>
        </w:rPr>
      </w:pPr>
      <w:r>
        <w:rPr>
          <w:rFonts w:eastAsia="Calibri"/>
        </w:rPr>
        <w:t xml:space="preserve">(5)  Date </w:t>
      </w:r>
      <w:r w:rsidR="00645148">
        <w:rPr>
          <w:rFonts w:eastAsia="Calibri"/>
        </w:rPr>
        <w:t>s</w:t>
      </w:r>
      <w:r>
        <w:rPr>
          <w:rFonts w:eastAsia="Calibri"/>
        </w:rPr>
        <w:t xml:space="preserve">igns </w:t>
      </w:r>
      <w:r w:rsidR="00645148">
        <w:rPr>
          <w:rFonts w:eastAsia="Calibri"/>
        </w:rPr>
        <w:t>i</w:t>
      </w:r>
      <w:r>
        <w:rPr>
          <w:rFonts w:eastAsia="Calibri"/>
        </w:rPr>
        <w:t>dentified</w:t>
      </w:r>
      <w:r w:rsidR="009214D1">
        <w:rPr>
          <w:rFonts w:eastAsia="Calibri"/>
        </w:rPr>
        <w:t>.</w:t>
      </w:r>
    </w:p>
    <w:p w14:paraId="67157813" w14:textId="77777777" w:rsidR="00F571FE" w:rsidRDefault="00F571FE" w:rsidP="00D615C7">
      <w:pPr>
        <w:pStyle w:val="Paragraph1"/>
        <w:rPr>
          <w:rFonts w:eastAsia="Calibri"/>
        </w:rPr>
      </w:pPr>
    </w:p>
    <w:p w14:paraId="3DAC4D24" w14:textId="77777777" w:rsidR="00F571FE" w:rsidRDefault="004C1F3D" w:rsidP="00D615C7">
      <w:pPr>
        <w:pStyle w:val="Paragraph1"/>
        <w:rPr>
          <w:rFonts w:eastAsia="Calibri"/>
        </w:rPr>
      </w:pPr>
      <w:r>
        <w:rPr>
          <w:rFonts w:eastAsia="Calibri"/>
        </w:rPr>
        <w:t>(</w:t>
      </w:r>
      <w:r w:rsidR="00F571FE">
        <w:rPr>
          <w:rFonts w:eastAsia="Calibri"/>
        </w:rPr>
        <w:t xml:space="preserve">6)  </w:t>
      </w:r>
      <w:r w:rsidR="00B45D7C">
        <w:rPr>
          <w:rFonts w:eastAsia="Calibri"/>
        </w:rPr>
        <w:t>If the Recipient</w:t>
      </w:r>
      <w:r w:rsidR="00AC3B75">
        <w:rPr>
          <w:rFonts w:eastAsia="Calibri"/>
        </w:rPr>
        <w:t xml:space="preserve"> declines to participate</w:t>
      </w:r>
      <w:r w:rsidR="000D565A">
        <w:rPr>
          <w:rFonts w:eastAsia="Calibri"/>
        </w:rPr>
        <w:t xml:space="preserve"> (opts out)</w:t>
      </w:r>
      <w:r w:rsidR="00AC3B75">
        <w:rPr>
          <w:rFonts w:eastAsia="Calibri"/>
        </w:rPr>
        <w:t>, that ends the responsi</w:t>
      </w:r>
      <w:r w:rsidR="00A328A1">
        <w:rPr>
          <w:rFonts w:eastAsia="Calibri"/>
        </w:rPr>
        <w:t>bi</w:t>
      </w:r>
      <w:r w:rsidR="005D7F0A">
        <w:rPr>
          <w:rFonts w:eastAsia="Calibri"/>
        </w:rPr>
        <w:t xml:space="preserve">lity of the field staff for </w:t>
      </w:r>
      <w:r w:rsidR="00370BC5">
        <w:rPr>
          <w:rFonts w:eastAsia="Calibri"/>
        </w:rPr>
        <w:t xml:space="preserve">further contact with that borrower on this </w:t>
      </w:r>
      <w:r w:rsidR="00013D4F">
        <w:rPr>
          <w:rFonts w:eastAsia="Calibri"/>
        </w:rPr>
        <w:t>issue.</w:t>
      </w:r>
    </w:p>
    <w:p w14:paraId="1618288F" w14:textId="77777777" w:rsidR="00E353ED" w:rsidRDefault="00E353ED" w:rsidP="00D615C7">
      <w:pPr>
        <w:pStyle w:val="Paragraph1"/>
        <w:rPr>
          <w:rFonts w:eastAsia="Calibri"/>
        </w:rPr>
      </w:pPr>
    </w:p>
    <w:p w14:paraId="37D8BE8E" w14:textId="77777777" w:rsidR="00E353ED" w:rsidRDefault="00E353ED" w:rsidP="00D615C7">
      <w:pPr>
        <w:pStyle w:val="Paragraph1"/>
        <w:rPr>
          <w:rFonts w:eastAsia="Calibri"/>
        </w:rPr>
      </w:pPr>
      <w:r>
        <w:rPr>
          <w:rFonts w:eastAsia="Calibri"/>
        </w:rPr>
        <w:t>(</w:t>
      </w:r>
      <w:r w:rsidR="00F571FE">
        <w:rPr>
          <w:rFonts w:eastAsia="Calibri"/>
        </w:rPr>
        <w:t>7</w:t>
      </w:r>
      <w:r>
        <w:rPr>
          <w:rFonts w:eastAsia="Calibri"/>
        </w:rPr>
        <w:t xml:space="preserve">)  </w:t>
      </w:r>
      <w:r w:rsidR="00710D5D">
        <w:rPr>
          <w:rFonts w:eastAsia="Calibri"/>
        </w:rPr>
        <w:t>Optional Comment</w:t>
      </w:r>
      <w:r w:rsidR="00BA6BA4">
        <w:rPr>
          <w:rFonts w:eastAsia="Calibri"/>
        </w:rPr>
        <w:t>s</w:t>
      </w:r>
    </w:p>
    <w:p w14:paraId="111327CE" w14:textId="77777777" w:rsidR="00782D60" w:rsidRPr="008711DA" w:rsidRDefault="00782D60" w:rsidP="00AF0D78">
      <w:pPr>
        <w:tabs>
          <w:tab w:val="clear" w:pos="600"/>
          <w:tab w:val="clear" w:pos="6192"/>
        </w:tabs>
        <w:overflowPunct/>
        <w:autoSpaceDE/>
        <w:autoSpaceDN/>
        <w:adjustRightInd/>
        <w:ind w:left="3240"/>
        <w:textAlignment w:val="auto"/>
        <w:rPr>
          <w:rFonts w:ascii="Courier New" w:eastAsia="Calibri" w:hAnsi="Courier New" w:cs="Courier New"/>
        </w:rPr>
      </w:pPr>
      <w:r w:rsidRPr="008711DA">
        <w:rPr>
          <w:rFonts w:ascii="Courier New" w:eastAsia="Calibri" w:hAnsi="Courier New" w:cs="Courier New"/>
        </w:rPr>
        <w:t xml:space="preserve">   </w:t>
      </w:r>
    </w:p>
    <w:p w14:paraId="26EAB1A0" w14:textId="77777777" w:rsidR="00645148" w:rsidRPr="008711DA" w:rsidRDefault="000A6E1E" w:rsidP="00645148">
      <w:pPr>
        <w:pStyle w:val="Paragrapha"/>
        <w:rPr>
          <w:rFonts w:eastAsia="Calibri"/>
        </w:rPr>
      </w:pPr>
      <w:r w:rsidRPr="008711DA">
        <w:rPr>
          <w:rFonts w:eastAsia="Calibri"/>
        </w:rPr>
        <w:t>(b)</w:t>
      </w:r>
      <w:r w:rsidR="007E6833">
        <w:rPr>
          <w:rFonts w:eastAsia="Calibri"/>
        </w:rPr>
        <w:t xml:space="preserve"> </w:t>
      </w:r>
      <w:r w:rsidRPr="008711DA">
        <w:rPr>
          <w:rFonts w:eastAsia="Calibri"/>
        </w:rPr>
        <w:t xml:space="preserve"> </w:t>
      </w:r>
      <w:r w:rsidR="002F2B9F">
        <w:rPr>
          <w:rFonts w:eastAsia="Calibri"/>
        </w:rPr>
        <w:t>The data will be entered into the automated tracking tool developed for the purpose of quarterly reporting.</w:t>
      </w:r>
      <w:r w:rsidR="00645148">
        <w:rPr>
          <w:rFonts w:eastAsia="Calibri"/>
        </w:rPr>
        <w:t xml:space="preserve"> (Cooperators will be provided a tracking spreadsheet to enter signage information for submission to the agency.</w:t>
      </w:r>
    </w:p>
    <w:p w14:paraId="14AD0BEA" w14:textId="77777777" w:rsidR="00DB5C78" w:rsidRPr="008711DA" w:rsidRDefault="00DB5C78" w:rsidP="00CC7741">
      <w:pPr>
        <w:pStyle w:val="Paragrapha"/>
        <w:ind w:left="0"/>
        <w:rPr>
          <w:rFonts w:eastAsia="Calibri"/>
        </w:rPr>
      </w:pPr>
    </w:p>
    <w:p w14:paraId="4DAEB9BE" w14:textId="77777777" w:rsidR="00F25C95" w:rsidRPr="007F63D8" w:rsidRDefault="007F63D8" w:rsidP="00D615C7">
      <w:pPr>
        <w:pStyle w:val="Paragrapha"/>
        <w:rPr>
          <w:rFonts w:eastAsia="Calibri"/>
        </w:rPr>
      </w:pPr>
      <w:r w:rsidRPr="007F63D8">
        <w:rPr>
          <w:rFonts w:eastAsia="Calibri"/>
        </w:rPr>
        <w:t>(c</w:t>
      </w:r>
      <w:r>
        <w:rPr>
          <w:rFonts w:eastAsia="Calibri"/>
        </w:rPr>
        <w:t xml:space="preserve">) </w:t>
      </w:r>
      <w:r w:rsidR="007E6833">
        <w:rPr>
          <w:rFonts w:eastAsia="Calibri"/>
        </w:rPr>
        <w:t xml:space="preserve"> </w:t>
      </w:r>
      <w:r w:rsidR="009274A9" w:rsidRPr="007F63D8">
        <w:rPr>
          <w:rFonts w:eastAsia="Calibri"/>
        </w:rPr>
        <w:t xml:space="preserve">The </w:t>
      </w:r>
      <w:r w:rsidR="00F037EF">
        <w:rPr>
          <w:rFonts w:eastAsia="Calibri"/>
        </w:rPr>
        <w:t>SOO</w:t>
      </w:r>
      <w:r w:rsidR="00996152">
        <w:rPr>
          <w:rFonts w:eastAsia="Calibri"/>
        </w:rPr>
        <w:t>, Management Operations Officers</w:t>
      </w:r>
      <w:r w:rsidR="009274A9" w:rsidRPr="007F63D8">
        <w:rPr>
          <w:rFonts w:eastAsia="Calibri"/>
        </w:rPr>
        <w:t xml:space="preserve"> will be responsible for submitting data to USDA</w:t>
      </w:r>
      <w:r w:rsidR="003F5934">
        <w:rPr>
          <w:rFonts w:eastAsia="Calibri"/>
        </w:rPr>
        <w:t xml:space="preserve"> on the last day of the month</w:t>
      </w:r>
      <w:r w:rsidR="009274A9" w:rsidRPr="007F63D8">
        <w:rPr>
          <w:rFonts w:eastAsia="Calibri"/>
        </w:rPr>
        <w:t>.</w:t>
      </w:r>
      <w:r w:rsidR="003F5934">
        <w:rPr>
          <w:rFonts w:eastAsia="Calibri"/>
        </w:rPr>
        <w:t xml:space="preserve">  </w:t>
      </w:r>
      <w:r w:rsidR="00EE651A">
        <w:rPr>
          <w:rFonts w:eastAsia="Calibri"/>
        </w:rPr>
        <w:t>USDA will compile monthly data and submit to the White House on a quarterly basis</w:t>
      </w:r>
      <w:r w:rsidR="009274A9" w:rsidRPr="007F63D8">
        <w:rPr>
          <w:rFonts w:eastAsia="Calibri"/>
        </w:rPr>
        <w:t>.</w:t>
      </w:r>
    </w:p>
    <w:p w14:paraId="43188E88" w14:textId="77777777" w:rsidR="00D37D12" w:rsidRPr="008711DA" w:rsidRDefault="007C7C7E" w:rsidP="00AF0D78">
      <w:pPr>
        <w:pStyle w:val="Paragrapha"/>
        <w:rPr>
          <w:rFonts w:ascii="Courier New" w:eastAsia="Calibri" w:hAnsi="Courier New" w:cs="Courier New"/>
        </w:rPr>
      </w:pPr>
      <w:r w:rsidRPr="008711DA">
        <w:rPr>
          <w:rFonts w:ascii="Courier New" w:eastAsia="Calibri" w:hAnsi="Courier New" w:cs="Courier New"/>
        </w:rPr>
        <w:tab/>
      </w:r>
    </w:p>
    <w:p w14:paraId="2020CF73" w14:textId="77777777" w:rsidR="00006C41" w:rsidRPr="008711DA" w:rsidRDefault="00006C41" w:rsidP="00AF0D78">
      <w:pPr>
        <w:tabs>
          <w:tab w:val="clear" w:pos="600"/>
          <w:tab w:val="clear" w:pos="6192"/>
          <w:tab w:val="left" w:pos="360"/>
          <w:tab w:val="left" w:pos="1620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  <w:u w:val="single"/>
        </w:rPr>
      </w:pPr>
      <w:bookmarkStart w:id="10" w:name="_Hlk24617767"/>
      <w:r w:rsidRPr="00C57AD0">
        <w:rPr>
          <w:rFonts w:ascii="Courier New" w:eastAsia="Calibri" w:hAnsi="Courier New" w:cs="Courier New"/>
        </w:rPr>
        <w:t>§ 2006.</w:t>
      </w:r>
      <w:bookmarkEnd w:id="10"/>
      <w:r w:rsidR="007E6833">
        <w:rPr>
          <w:rFonts w:ascii="Courier New" w:eastAsia="Calibri" w:hAnsi="Courier New" w:cs="Courier New"/>
        </w:rPr>
        <w:t>2260</w:t>
      </w:r>
      <w:r w:rsidR="007E6833" w:rsidRPr="00C57AD0">
        <w:rPr>
          <w:rFonts w:ascii="Courier New" w:eastAsia="Calibri" w:hAnsi="Courier New" w:cs="Courier New"/>
        </w:rPr>
        <w:t xml:space="preserve">  </w:t>
      </w:r>
      <w:r w:rsidRPr="00C57AD0">
        <w:rPr>
          <w:rFonts w:ascii="Courier New" w:eastAsia="Calibri" w:hAnsi="Courier New" w:cs="Courier New"/>
          <w:u w:val="single"/>
        </w:rPr>
        <w:t xml:space="preserve">Authorities and </w:t>
      </w:r>
      <w:r w:rsidR="0086021B">
        <w:rPr>
          <w:rFonts w:ascii="Courier New" w:eastAsia="Calibri" w:hAnsi="Courier New" w:cs="Courier New"/>
          <w:u w:val="single"/>
        </w:rPr>
        <w:t>r</w:t>
      </w:r>
      <w:r w:rsidRPr="00C57AD0">
        <w:rPr>
          <w:rFonts w:ascii="Courier New" w:eastAsia="Calibri" w:hAnsi="Courier New" w:cs="Courier New"/>
          <w:u w:val="single"/>
        </w:rPr>
        <w:t>eferences</w:t>
      </w:r>
      <w:r w:rsidRPr="00C57AD0">
        <w:rPr>
          <w:rFonts w:ascii="Courier New" w:eastAsia="Calibri" w:hAnsi="Courier New" w:cs="Courier New"/>
        </w:rPr>
        <w:t>.</w:t>
      </w:r>
    </w:p>
    <w:p w14:paraId="25C332AA" w14:textId="77777777" w:rsidR="00006C41" w:rsidRPr="008711DA" w:rsidRDefault="00006C41" w:rsidP="00AF0D78">
      <w:pPr>
        <w:tabs>
          <w:tab w:val="clear" w:pos="600"/>
          <w:tab w:val="clear" w:pos="6192"/>
          <w:tab w:val="left" w:pos="360"/>
          <w:tab w:val="left" w:pos="1620"/>
        </w:tabs>
        <w:overflowPunct/>
        <w:autoSpaceDE/>
        <w:autoSpaceDN/>
        <w:adjustRightInd/>
        <w:textAlignment w:val="auto"/>
        <w:rPr>
          <w:rFonts w:ascii="Courier New" w:eastAsia="Calibri" w:hAnsi="Courier New" w:cs="Courier New"/>
          <w:u w:val="single"/>
        </w:rPr>
      </w:pPr>
    </w:p>
    <w:p w14:paraId="4C7B6CF6" w14:textId="77777777" w:rsidR="00D351E7" w:rsidRDefault="00D351E7" w:rsidP="00D615C7">
      <w:pPr>
        <w:pStyle w:val="Paragrapha"/>
        <w:rPr>
          <w:rFonts w:eastAsia="Calibri"/>
        </w:rPr>
      </w:pPr>
      <w:r>
        <w:rPr>
          <w:rFonts w:eastAsia="Calibri"/>
        </w:rPr>
        <w:t xml:space="preserve">The following materials may be found on the </w:t>
      </w:r>
      <w:r w:rsidR="005325BA">
        <w:rPr>
          <w:rFonts w:eastAsia="Calibri"/>
        </w:rPr>
        <w:t xml:space="preserve">RD Special Initiative Signage Tracking </w:t>
      </w:r>
      <w:r w:rsidR="00033606">
        <w:rPr>
          <w:rFonts w:eastAsia="Calibri"/>
        </w:rPr>
        <w:t>SharePoint</w:t>
      </w:r>
      <w:r w:rsidR="005325BA">
        <w:rPr>
          <w:rFonts w:eastAsia="Calibri"/>
        </w:rPr>
        <w:t xml:space="preserve"> s</w:t>
      </w:r>
      <w:r w:rsidR="00502B92">
        <w:rPr>
          <w:rFonts w:eastAsia="Calibri"/>
        </w:rPr>
        <w:t xml:space="preserve">ite </w:t>
      </w:r>
      <w:r w:rsidR="00630906">
        <w:rPr>
          <w:rFonts w:eastAsia="Calibri"/>
        </w:rPr>
        <w:t>(</w:t>
      </w:r>
      <w:hyperlink r:id="rId22" w:history="1">
        <w:r w:rsidR="00630906" w:rsidRPr="00630906">
          <w:rPr>
            <w:rStyle w:val="Hyperlink"/>
            <w:rFonts w:eastAsia="Calibri"/>
          </w:rPr>
          <w:t>https://usdagcc.sharepoint.com/sites/rd_ic/DAD1/CensusHub/SitePages/RD-Signage-Data.aspx</w:t>
        </w:r>
      </w:hyperlink>
      <w:r w:rsidR="00630906">
        <w:rPr>
          <w:rFonts w:eastAsia="Calibri"/>
        </w:rPr>
        <w:t>)</w:t>
      </w:r>
      <w:r w:rsidR="00502B92">
        <w:rPr>
          <w:rFonts w:eastAsia="Calibri"/>
        </w:rPr>
        <w:t>:</w:t>
      </w:r>
    </w:p>
    <w:p w14:paraId="361004F7" w14:textId="77777777" w:rsidR="009227A5" w:rsidRDefault="009227A5" w:rsidP="00D615C7">
      <w:pPr>
        <w:pStyle w:val="Paragrapha"/>
        <w:rPr>
          <w:rFonts w:eastAsia="Calibri"/>
        </w:rPr>
      </w:pPr>
    </w:p>
    <w:p w14:paraId="1F9B4B47" w14:textId="77777777" w:rsidR="0027760C" w:rsidRDefault="00006C41" w:rsidP="00D615C7">
      <w:pPr>
        <w:pStyle w:val="Paragrapha"/>
        <w:rPr>
          <w:rFonts w:eastAsia="Calibri"/>
        </w:rPr>
      </w:pPr>
      <w:r w:rsidRPr="00D615C7">
        <w:rPr>
          <w:rFonts w:eastAsia="Calibri"/>
        </w:rPr>
        <w:t>(a)</w:t>
      </w:r>
      <w:r w:rsidR="000C3F3C" w:rsidRPr="00D615C7">
        <w:rPr>
          <w:rFonts w:eastAsia="Calibri"/>
        </w:rPr>
        <w:t xml:space="preserve"> </w:t>
      </w:r>
      <w:r w:rsidRPr="00D615C7">
        <w:rPr>
          <w:rFonts w:eastAsia="Calibri"/>
        </w:rPr>
        <w:t xml:space="preserve"> </w:t>
      </w:r>
      <w:r w:rsidR="009227A5">
        <w:rPr>
          <w:rFonts w:eastAsia="Calibri"/>
        </w:rPr>
        <w:t xml:space="preserve">OMB Memorandum </w:t>
      </w:r>
      <w:r w:rsidRPr="00D615C7">
        <w:rPr>
          <w:rFonts w:eastAsia="Calibri"/>
        </w:rPr>
        <w:t>CA-23-06, Enhancing Transparency Through Use of the Investing in America Emblem on Signs</w:t>
      </w:r>
      <w:r w:rsidR="009227A5">
        <w:rPr>
          <w:rFonts w:eastAsia="Calibri"/>
        </w:rPr>
        <w:t>.</w:t>
      </w:r>
      <w:r w:rsidR="000F6594" w:rsidRPr="00D615C7">
        <w:rPr>
          <w:rFonts w:eastAsia="Calibri"/>
        </w:rPr>
        <w:t xml:space="preserve"> </w:t>
      </w:r>
    </w:p>
    <w:p w14:paraId="23A3AA94" w14:textId="77777777" w:rsidR="00E62EAC" w:rsidRDefault="00E62EAC" w:rsidP="004B2772">
      <w:pPr>
        <w:pStyle w:val="Paragrapha"/>
      </w:pPr>
    </w:p>
    <w:p w14:paraId="58D3A3B1" w14:textId="77777777" w:rsidR="000A3EFB" w:rsidRDefault="00E62EAC" w:rsidP="004B2772">
      <w:pPr>
        <w:pStyle w:val="Paragrapha"/>
        <w:rPr>
          <w:rStyle w:val="Hyperlink"/>
          <w:rFonts w:ascii="Courier New" w:eastAsia="Calibri" w:hAnsi="Courier New" w:cs="Courier New"/>
        </w:rPr>
      </w:pPr>
      <w:r>
        <w:t>(</w:t>
      </w:r>
      <w:r w:rsidR="004B2772" w:rsidRPr="00D615C7">
        <w:t xml:space="preserve">b) </w:t>
      </w:r>
      <w:r w:rsidR="004B2772" w:rsidRPr="00D615C7">
        <w:rPr>
          <w:rFonts w:eastAsia="Calibri"/>
        </w:rPr>
        <w:t>(</w:t>
      </w:r>
      <w:r w:rsidR="001B7A5C">
        <w:rPr>
          <w:rFonts w:eastAsia="Calibri"/>
        </w:rPr>
        <w:t>USDA Signage Guide)</w:t>
      </w:r>
      <w:r w:rsidR="00976240">
        <w:rPr>
          <w:rFonts w:eastAsia="Calibri"/>
        </w:rPr>
        <w:t xml:space="preserve"> </w:t>
      </w:r>
      <w:hyperlink r:id="rId23" w:history="1">
        <w:r w:rsidR="001B7A5C" w:rsidRPr="008E6FFE">
          <w:rPr>
            <w:rStyle w:val="Hyperlink"/>
            <w:rFonts w:ascii="Courier New" w:eastAsia="Calibri" w:hAnsi="Courier New" w:cs="Courier New"/>
            <w:color w:val="0000FF"/>
          </w:rPr>
          <w:t>USDA Investing in America Signage Guidelines</w:t>
        </w:r>
      </w:hyperlink>
      <w:r w:rsidR="004B2772" w:rsidRPr="00D615C7">
        <w:rPr>
          <w:rFonts w:eastAsia="Calibri"/>
        </w:rPr>
        <w:t>)</w:t>
      </w:r>
      <w:r w:rsidR="004B2772">
        <w:rPr>
          <w:rFonts w:eastAsia="Calibri"/>
        </w:rPr>
        <w:t xml:space="preserve"> </w:t>
      </w:r>
    </w:p>
    <w:p w14:paraId="4A3B926B" w14:textId="77777777" w:rsidR="00E62EAC" w:rsidRDefault="00E62EAC" w:rsidP="004B2772">
      <w:pPr>
        <w:pStyle w:val="Paragrapha"/>
        <w:rPr>
          <w:rStyle w:val="Hyperlink"/>
          <w:rFonts w:ascii="Courier New" w:eastAsia="Calibri" w:hAnsi="Courier New" w:cs="Courier New"/>
        </w:rPr>
      </w:pPr>
    </w:p>
    <w:p w14:paraId="6A6CF9E5" w14:textId="77777777" w:rsidR="000A3EFB" w:rsidRPr="008711DA" w:rsidRDefault="004A7E3B" w:rsidP="004B2772">
      <w:pPr>
        <w:pStyle w:val="Paragrapha"/>
        <w:rPr>
          <w:rFonts w:eastAsia="Calibri"/>
        </w:rPr>
      </w:pPr>
      <w:r w:rsidRPr="00CC7741">
        <w:rPr>
          <w:rStyle w:val="Hyperlink"/>
          <w:rFonts w:ascii="Courier New" w:eastAsia="Calibri" w:hAnsi="Courier New" w:cs="Courier New"/>
          <w:u w:val="none"/>
        </w:rPr>
        <w:t>(</w:t>
      </w:r>
      <w:r w:rsidR="000A3EFB" w:rsidRPr="00CC7741">
        <w:rPr>
          <w:rStyle w:val="Hyperlink"/>
          <w:rFonts w:ascii="Courier New" w:eastAsia="Calibri" w:hAnsi="Courier New" w:cs="Courier New"/>
          <w:u w:val="none"/>
        </w:rPr>
        <w:t xml:space="preserve">c)  </w:t>
      </w:r>
      <w:r w:rsidR="008A58E5">
        <w:rPr>
          <w:rStyle w:val="Hyperlink"/>
          <w:rFonts w:ascii="Courier New" w:eastAsia="Calibri" w:hAnsi="Courier New" w:cs="Courier New"/>
        </w:rPr>
        <w:t xml:space="preserve">Final </w:t>
      </w:r>
      <w:r w:rsidR="000A3EFB">
        <w:rPr>
          <w:rStyle w:val="Hyperlink"/>
          <w:rFonts w:ascii="Courier New" w:eastAsia="Calibri" w:hAnsi="Courier New" w:cs="Courier New"/>
        </w:rPr>
        <w:t>USDA guidance provided to Mission Areas and Agencies.</w:t>
      </w:r>
    </w:p>
    <w:p w14:paraId="71BBBD06" w14:textId="77777777" w:rsidR="004B2772" w:rsidRDefault="004B2772" w:rsidP="001B7A5C">
      <w:pPr>
        <w:pStyle w:val="Paragrapha"/>
        <w:rPr>
          <w:rFonts w:ascii="Courier New" w:eastAsia="Calibri" w:hAnsi="Courier New" w:cs="Courier New"/>
        </w:rPr>
      </w:pPr>
    </w:p>
    <w:p w14:paraId="4A4F9287" w14:textId="77777777" w:rsidR="001B7A5C" w:rsidRDefault="001B7A5C" w:rsidP="00E57F62">
      <w:pPr>
        <w:pStyle w:val="Paragrapha"/>
        <w:rPr>
          <w:rFonts w:ascii="Courier New" w:eastAsia="Calibri" w:hAnsi="Courier New" w:cs="Courier New"/>
        </w:rPr>
      </w:pPr>
    </w:p>
    <w:p w14:paraId="69B52EEA" w14:textId="77777777" w:rsidR="004B2772" w:rsidRDefault="004B2772" w:rsidP="004B2772">
      <w:pPr>
        <w:pStyle w:val="Paragrapha"/>
        <w:tabs>
          <w:tab w:val="left" w:pos="810"/>
        </w:tabs>
        <w:ind w:left="0"/>
        <w:rPr>
          <w:rFonts w:ascii="Courier New" w:eastAsia="Calibri" w:hAnsi="Courier New" w:cs="Courier New"/>
        </w:rPr>
      </w:pPr>
      <w:r w:rsidRPr="00C57AD0">
        <w:rPr>
          <w:rFonts w:ascii="Courier New" w:eastAsia="Calibri" w:hAnsi="Courier New" w:cs="Courier New"/>
        </w:rPr>
        <w:t>§§</w:t>
      </w:r>
      <w:r>
        <w:rPr>
          <w:rFonts w:ascii="Courier New" w:eastAsia="Calibri" w:hAnsi="Courier New" w:cs="Courier New"/>
        </w:rPr>
        <w:t xml:space="preserve"> 2006.2261 – 2006.2200 [Reserved]</w:t>
      </w:r>
    </w:p>
    <w:p w14:paraId="66D5BA18" w14:textId="77777777" w:rsidR="004B2772" w:rsidRDefault="004B2772" w:rsidP="004B2772">
      <w:pPr>
        <w:pStyle w:val="Paragrapha"/>
        <w:tabs>
          <w:tab w:val="left" w:pos="810"/>
        </w:tabs>
        <w:ind w:left="0"/>
        <w:rPr>
          <w:rFonts w:ascii="Courier New" w:eastAsia="Calibri" w:hAnsi="Courier New" w:cs="Courier New"/>
        </w:rPr>
      </w:pPr>
    </w:p>
    <w:p w14:paraId="30512AEC" w14:textId="77777777" w:rsidR="0044392E" w:rsidRDefault="0044392E" w:rsidP="004B2772">
      <w:pPr>
        <w:pStyle w:val="Paragrapha"/>
        <w:tabs>
          <w:tab w:val="left" w:pos="810"/>
        </w:tabs>
        <w:ind w:left="0"/>
        <w:rPr>
          <w:rFonts w:ascii="Courier New" w:eastAsia="Calibri" w:hAnsi="Courier New" w:cs="Courier New"/>
        </w:rPr>
      </w:pPr>
    </w:p>
    <w:p w14:paraId="54537C2B" w14:textId="282CA55F" w:rsidR="004B2772" w:rsidRDefault="004B2772" w:rsidP="00F300D2">
      <w:pPr>
        <w:pStyle w:val="Paragrapha"/>
        <w:tabs>
          <w:tab w:val="left" w:pos="810"/>
        </w:tabs>
        <w:ind w:left="0"/>
        <w:jc w:val="center"/>
        <w:rPr>
          <w:rFonts w:ascii="Courier New" w:eastAsia="Calibri" w:hAnsi="Courier New" w:cs="Courier New"/>
        </w:rPr>
      </w:pPr>
      <w:proofErr w:type="spellStart"/>
      <w:r>
        <w:rPr>
          <w:rFonts w:ascii="Courier New" w:eastAsia="Calibri" w:hAnsi="Courier New" w:cs="Courier New"/>
        </w:rPr>
        <w:t>oOo</w:t>
      </w:r>
      <w:proofErr w:type="spellEnd"/>
    </w:p>
    <w:sectPr w:rsidR="004B2772" w:rsidSect="00C035D3">
      <w:headerReference w:type="default" r:id="rId24"/>
      <w:pgSz w:w="12240" w:h="15840"/>
      <w:pgMar w:top="1440" w:right="1440" w:bottom="1440" w:left="1440" w:header="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069EA" w14:textId="77777777" w:rsidR="008137D7" w:rsidRDefault="008137D7">
      <w:pPr>
        <w:spacing w:line="240" w:lineRule="auto"/>
      </w:pPr>
      <w:r>
        <w:separator/>
      </w:r>
    </w:p>
  </w:endnote>
  <w:endnote w:type="continuationSeparator" w:id="0">
    <w:p w14:paraId="4ECECB76" w14:textId="77777777" w:rsidR="008137D7" w:rsidRDefault="008137D7">
      <w:pPr>
        <w:spacing w:line="240" w:lineRule="auto"/>
      </w:pPr>
      <w:r>
        <w:continuationSeparator/>
      </w:r>
    </w:p>
  </w:endnote>
  <w:endnote w:type="continuationNotice" w:id="1">
    <w:p w14:paraId="7D5E4B6D" w14:textId="77777777" w:rsidR="008137D7" w:rsidRDefault="008137D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PS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10C6" w14:textId="77777777" w:rsidR="00681A56" w:rsidRDefault="00A2040D" w:rsidP="00A2040D">
    <w:pPr>
      <w:pStyle w:val="Footer"/>
    </w:pPr>
    <w:r>
      <w:t>(07-</w:t>
    </w:r>
    <w:r w:rsidR="00812F4E">
      <w:t>12</w:t>
    </w:r>
    <w:r>
      <w:t>-23)  PN 586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340A" w14:textId="77777777" w:rsidR="00A2040D" w:rsidRDefault="00A2040D">
    <w:pPr>
      <w:pStyle w:val="Footer"/>
    </w:pPr>
    <w:r>
      <w:t>(07-</w:t>
    </w:r>
    <w:r w:rsidR="00812F4E">
      <w:t>12</w:t>
    </w:r>
    <w:r>
      <w:t>-23)  PN 586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F7236" w14:textId="77777777" w:rsidR="008137D7" w:rsidRDefault="008137D7">
      <w:pPr>
        <w:spacing w:line="240" w:lineRule="auto"/>
      </w:pPr>
      <w:r>
        <w:separator/>
      </w:r>
    </w:p>
  </w:footnote>
  <w:footnote w:type="continuationSeparator" w:id="0">
    <w:p w14:paraId="4C6E017D" w14:textId="77777777" w:rsidR="008137D7" w:rsidRDefault="008137D7">
      <w:pPr>
        <w:spacing w:line="240" w:lineRule="auto"/>
      </w:pPr>
      <w:r>
        <w:continuationSeparator/>
      </w:r>
    </w:p>
  </w:footnote>
  <w:footnote w:type="continuationNotice" w:id="1">
    <w:p w14:paraId="1ED786C4" w14:textId="77777777" w:rsidR="008137D7" w:rsidRDefault="008137D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726E" w14:textId="77777777" w:rsidR="00D63B59" w:rsidRDefault="00D63B59" w:rsidP="00D63B59">
    <w:pPr>
      <w:pStyle w:val="Paragrapha"/>
      <w:tabs>
        <w:tab w:val="left" w:pos="810"/>
        <w:tab w:val="left" w:pos="900"/>
      </w:tabs>
      <w:ind w:left="0"/>
      <w:jc w:val="right"/>
      <w:rPr>
        <w:rFonts w:ascii="Courier New" w:eastAsia="Calibri" w:hAnsi="Courier New" w:cs="Courier New"/>
      </w:rPr>
    </w:pPr>
    <w:r w:rsidRPr="008711DA">
      <w:rPr>
        <w:rFonts w:ascii="Courier New" w:eastAsia="Calibri" w:hAnsi="Courier New" w:cs="Courier New"/>
      </w:rPr>
      <w:t>RD Instruction 2006-</w:t>
    </w:r>
    <w:r>
      <w:rPr>
        <w:rFonts w:ascii="Courier New" w:eastAsia="Calibri" w:hAnsi="Courier New" w:cs="Courier New"/>
      </w:rPr>
      <w:t>TT</w:t>
    </w:r>
  </w:p>
  <w:p w14:paraId="1E96C951" w14:textId="77777777" w:rsidR="00301B1B" w:rsidRDefault="00301B1B" w:rsidP="00D63B59">
    <w:pPr>
      <w:tabs>
        <w:tab w:val="clear" w:pos="600"/>
        <w:tab w:val="clear" w:pos="6192"/>
      </w:tabs>
      <w:overflowPunct/>
      <w:autoSpaceDE/>
      <w:autoSpaceDN/>
      <w:adjustRightInd/>
      <w:jc w:val="right"/>
      <w:textAlignment w:val="auto"/>
      <w:rPr>
        <w:rFonts w:ascii="Courier New" w:eastAsia="Calibri" w:hAnsi="Courier New" w:cs="Courier New"/>
      </w:rPr>
    </w:pPr>
    <w:r>
      <w:rPr>
        <w:rFonts w:eastAsia="Calibri"/>
      </w:rPr>
      <w:t>Table of Contents</w:t>
    </w:r>
  </w:p>
  <w:p w14:paraId="19B5FCB9" w14:textId="77777777" w:rsidR="00D63B59" w:rsidRDefault="00D63B59" w:rsidP="00D63B59">
    <w:pPr>
      <w:tabs>
        <w:tab w:val="clear" w:pos="600"/>
        <w:tab w:val="clear" w:pos="6192"/>
      </w:tabs>
      <w:overflowPunct/>
      <w:autoSpaceDE/>
      <w:autoSpaceDN/>
      <w:adjustRightInd/>
      <w:jc w:val="right"/>
      <w:textAlignment w:val="auto"/>
      <w:rPr>
        <w:rFonts w:ascii="Courier New" w:eastAsia="Calibri" w:hAnsi="Courier New" w:cs="Courier New"/>
      </w:rPr>
    </w:pPr>
    <w:r>
      <w:rPr>
        <w:rFonts w:ascii="Courier New" w:eastAsia="Calibri" w:hAnsi="Courier New" w:cs="Courier New"/>
      </w:rPr>
      <w:t>Page 1</w:t>
    </w:r>
  </w:p>
  <w:p w14:paraId="75AD05F1" w14:textId="77777777" w:rsidR="00D63B59" w:rsidRPr="008711DA" w:rsidRDefault="00D63B59" w:rsidP="00D63B59">
    <w:pPr>
      <w:tabs>
        <w:tab w:val="clear" w:pos="600"/>
        <w:tab w:val="clear" w:pos="6192"/>
      </w:tabs>
      <w:overflowPunct/>
      <w:autoSpaceDE/>
      <w:autoSpaceDN/>
      <w:adjustRightInd/>
      <w:jc w:val="right"/>
      <w:textAlignment w:val="auto"/>
      <w:rPr>
        <w:rFonts w:ascii="Courier New" w:eastAsia="Calibri" w:hAnsi="Courier New" w:cs="Courier New"/>
      </w:rPr>
    </w:pPr>
    <w:r w:rsidRPr="00712FD4">
      <w:rPr>
        <w:rFonts w:ascii="Courier New" w:eastAsia="Calibri" w:hAnsi="Courier New" w:cs="Courier New"/>
      </w:rPr>
      <w:t>Effective Date 07-</w:t>
    </w:r>
    <w:r w:rsidR="00812F4E">
      <w:rPr>
        <w:rFonts w:ascii="Courier New" w:eastAsia="Calibri" w:hAnsi="Courier New" w:cs="Courier New"/>
      </w:rPr>
      <w:t>12</w:t>
    </w:r>
    <w:r w:rsidRPr="00712FD4">
      <w:rPr>
        <w:rFonts w:ascii="Courier New" w:eastAsia="Calibri" w:hAnsi="Courier New" w:cs="Courier New"/>
      </w:rPr>
      <w:t>-23</w:t>
    </w:r>
  </w:p>
  <w:p w14:paraId="09C9EC5C" w14:textId="77777777" w:rsidR="00D63B59" w:rsidRPr="00D63B59" w:rsidRDefault="00D63B59">
    <w:pPr>
      <w:pStyle w:val="Header"/>
      <w:rPr>
        <w:rFonts w:ascii="Courier New" w:hAnsi="Courier New" w:cs="Courier New"/>
        <w:sz w:val="20"/>
        <w:szCs w:val="20"/>
      </w:rPr>
    </w:pPr>
  </w:p>
  <w:p w14:paraId="227D3800" w14:textId="77777777" w:rsidR="00D63B59" w:rsidRPr="00D63B59" w:rsidRDefault="00D63B59">
    <w:pPr>
      <w:pStyle w:val="Header"/>
      <w:rPr>
        <w:rFonts w:ascii="Courier New" w:hAnsi="Courier New" w:cs="Courier New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7500" w14:textId="77777777" w:rsidR="00D21E85" w:rsidRPr="00D615C7" w:rsidRDefault="00304238" w:rsidP="00D615C7">
    <w:pPr>
      <w:pStyle w:val="Header"/>
      <w:jc w:val="right"/>
      <w:rPr>
        <w:rFonts w:ascii="Courier New" w:hAnsi="Courier New" w:cs="Courier New"/>
        <w:sz w:val="20"/>
        <w:szCs w:val="20"/>
      </w:rPr>
    </w:pPr>
    <w:r w:rsidRPr="00D615C7">
      <w:rPr>
        <w:rFonts w:ascii="Courier New" w:hAnsi="Courier New" w:cs="Courier New"/>
        <w:sz w:val="20"/>
        <w:szCs w:val="20"/>
      </w:rPr>
      <w:t>RD Instruction TT</w:t>
    </w:r>
  </w:p>
  <w:p w14:paraId="170E7704" w14:textId="77777777" w:rsidR="00304238" w:rsidRPr="00D615C7" w:rsidRDefault="00304238" w:rsidP="00D615C7">
    <w:pPr>
      <w:pStyle w:val="Header"/>
      <w:jc w:val="right"/>
      <w:rPr>
        <w:rFonts w:ascii="Courier New" w:hAnsi="Courier New" w:cs="Courier New"/>
        <w:sz w:val="20"/>
        <w:szCs w:val="20"/>
      </w:rPr>
    </w:pPr>
    <w:r w:rsidRPr="00D615C7">
      <w:rPr>
        <w:rFonts w:ascii="Courier New" w:hAnsi="Courier New" w:cs="Courier New"/>
        <w:sz w:val="20"/>
        <w:szCs w:val="20"/>
      </w:rPr>
      <w:t>Page 1</w:t>
    </w:r>
  </w:p>
  <w:p w14:paraId="20F88B27" w14:textId="77777777" w:rsidR="00304238" w:rsidRPr="00D615C7" w:rsidRDefault="00304238" w:rsidP="00D615C7">
    <w:pPr>
      <w:pStyle w:val="Header"/>
      <w:jc w:val="right"/>
      <w:rPr>
        <w:rFonts w:ascii="Courier New" w:hAnsi="Courier New" w:cs="Courier New"/>
        <w:sz w:val="20"/>
        <w:szCs w:val="20"/>
      </w:rPr>
    </w:pPr>
    <w:r w:rsidRPr="00D615C7">
      <w:rPr>
        <w:rFonts w:ascii="Courier New" w:hAnsi="Courier New" w:cs="Courier New"/>
        <w:sz w:val="20"/>
        <w:szCs w:val="20"/>
      </w:rPr>
      <w:t>Table of Contents</w:t>
    </w:r>
  </w:p>
  <w:p w14:paraId="79FF2192" w14:textId="77777777" w:rsidR="00304238" w:rsidRPr="00D615C7" w:rsidRDefault="00304238" w:rsidP="00D615C7">
    <w:pPr>
      <w:pStyle w:val="Header"/>
      <w:jc w:val="right"/>
      <w:rPr>
        <w:rFonts w:ascii="Courier New" w:hAnsi="Courier New" w:cs="Courier New"/>
        <w:sz w:val="20"/>
        <w:szCs w:val="20"/>
      </w:rPr>
    </w:pPr>
    <w:r w:rsidRPr="00D615C7">
      <w:rPr>
        <w:rFonts w:ascii="Courier New" w:hAnsi="Courier New" w:cs="Courier New"/>
        <w:sz w:val="20"/>
        <w:szCs w:val="20"/>
      </w:rPr>
      <w:t>Effective Date 00-00-00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4BF7" w14:textId="77777777" w:rsidR="00775028" w:rsidRPr="00AB084E" w:rsidRDefault="00775028" w:rsidP="00AB0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426"/>
    <w:multiLevelType w:val="hybridMultilevel"/>
    <w:tmpl w:val="DE5038CE"/>
    <w:lvl w:ilvl="0" w:tplc="A6524B1C">
      <w:start w:val="1"/>
      <w:numFmt w:val="lowerLetter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4044B00"/>
    <w:multiLevelType w:val="hybridMultilevel"/>
    <w:tmpl w:val="621EA704"/>
    <w:lvl w:ilvl="0" w:tplc="66261F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04612"/>
    <w:multiLevelType w:val="hybridMultilevel"/>
    <w:tmpl w:val="EECA45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86024"/>
    <w:multiLevelType w:val="hybridMultilevel"/>
    <w:tmpl w:val="1034EE38"/>
    <w:lvl w:ilvl="0" w:tplc="15C6D320">
      <w:start w:val="1"/>
      <w:numFmt w:val="decimal"/>
      <w:lvlText w:val="(%1)"/>
      <w:lvlJc w:val="left"/>
      <w:pPr>
        <w:ind w:left="1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4" w15:restartNumberingAfterBreak="0">
    <w:nsid w:val="06C3198F"/>
    <w:multiLevelType w:val="hybridMultilevel"/>
    <w:tmpl w:val="621EA704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8F1304"/>
    <w:multiLevelType w:val="hybridMultilevel"/>
    <w:tmpl w:val="66C4CF20"/>
    <w:lvl w:ilvl="0" w:tplc="F98AD97E">
      <w:start w:val="2"/>
      <w:numFmt w:val="decimal"/>
      <w:lvlText w:val="(%1)"/>
      <w:lvlJc w:val="left"/>
      <w:pPr>
        <w:ind w:left="19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31774"/>
    <w:multiLevelType w:val="hybridMultilevel"/>
    <w:tmpl w:val="FA4E46AE"/>
    <w:lvl w:ilvl="0" w:tplc="4EEC11F4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 w15:restartNumberingAfterBreak="0">
    <w:nsid w:val="093272A0"/>
    <w:multiLevelType w:val="hybridMultilevel"/>
    <w:tmpl w:val="1CECFC78"/>
    <w:lvl w:ilvl="0" w:tplc="94EC9FAC">
      <w:start w:val="1"/>
      <w:numFmt w:val="lowerLetter"/>
      <w:lvlText w:val="(%1)"/>
      <w:lvlJc w:val="left"/>
      <w:pPr>
        <w:ind w:left="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8" w15:restartNumberingAfterBreak="0">
    <w:nsid w:val="0B1E381C"/>
    <w:multiLevelType w:val="hybridMultilevel"/>
    <w:tmpl w:val="6F6ACBA8"/>
    <w:lvl w:ilvl="0" w:tplc="E1AC2FE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C264479"/>
    <w:multiLevelType w:val="hybridMultilevel"/>
    <w:tmpl w:val="52AE599E"/>
    <w:lvl w:ilvl="0" w:tplc="943A100E">
      <w:start w:val="1"/>
      <w:numFmt w:val="decimal"/>
      <w:lvlText w:val="(%1)"/>
      <w:lvlJc w:val="right"/>
      <w:pPr>
        <w:ind w:left="720" w:hanging="360"/>
      </w:pPr>
      <w:rPr>
        <w:rFonts w:ascii="Courier New" w:eastAsia="Calibri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41824"/>
    <w:multiLevelType w:val="hybridMultilevel"/>
    <w:tmpl w:val="AEBE25DC"/>
    <w:lvl w:ilvl="0" w:tplc="7556F67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B26BDE"/>
    <w:multiLevelType w:val="hybridMultilevel"/>
    <w:tmpl w:val="C9AA04A8"/>
    <w:lvl w:ilvl="0" w:tplc="6D3E5BA2">
      <w:start w:val="1"/>
      <w:numFmt w:val="lowerLetter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AB492B"/>
    <w:multiLevelType w:val="hybridMultilevel"/>
    <w:tmpl w:val="828216BA"/>
    <w:lvl w:ilvl="0" w:tplc="0EDA0DDE">
      <w:start w:val="1"/>
      <w:numFmt w:val="decimal"/>
      <w:lvlText w:val="(%1)"/>
      <w:lvlJc w:val="left"/>
      <w:pPr>
        <w:ind w:left="720" w:hanging="48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1426276C"/>
    <w:multiLevelType w:val="hybridMultilevel"/>
    <w:tmpl w:val="0CF8D7B8"/>
    <w:lvl w:ilvl="0" w:tplc="A19080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BF088D"/>
    <w:multiLevelType w:val="hybridMultilevel"/>
    <w:tmpl w:val="669CCBFE"/>
    <w:lvl w:ilvl="0" w:tplc="9FAAC5D0">
      <w:start w:val="1"/>
      <w:numFmt w:val="decimal"/>
      <w:lvlText w:val="(%1)"/>
      <w:lvlJc w:val="left"/>
      <w:pPr>
        <w:ind w:left="1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5" w15:restartNumberingAfterBreak="0">
    <w:nsid w:val="19451505"/>
    <w:multiLevelType w:val="hybridMultilevel"/>
    <w:tmpl w:val="5264375E"/>
    <w:lvl w:ilvl="0" w:tplc="943A100E">
      <w:start w:val="1"/>
      <w:numFmt w:val="decimal"/>
      <w:lvlText w:val="(%1)"/>
      <w:lvlJc w:val="right"/>
      <w:pPr>
        <w:ind w:left="1440" w:hanging="360"/>
      </w:pPr>
      <w:rPr>
        <w:rFonts w:ascii="Courier New" w:eastAsia="Calibri" w:hAnsi="Courier New" w:cs="Courier New"/>
      </w:rPr>
    </w:lvl>
    <w:lvl w:ilvl="1" w:tplc="FFFFFFFF">
      <w:start w:val="1"/>
      <w:numFmt w:val="lowerRoman"/>
      <w:lvlText w:val="%2."/>
      <w:lvlJc w:val="right"/>
      <w:pPr>
        <w:ind w:left="2160" w:hanging="360"/>
      </w:pPr>
      <w:rPr>
        <w:rFonts w:ascii="Courier New" w:eastAsia="Calibri" w:hAnsi="Courier New" w:cs="Courier New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CE36E4F"/>
    <w:multiLevelType w:val="hybridMultilevel"/>
    <w:tmpl w:val="2C16ACFE"/>
    <w:lvl w:ilvl="0" w:tplc="FF7E5180">
      <w:start w:val="1"/>
      <w:numFmt w:val="decimal"/>
      <w:lvlText w:val="(%1)"/>
      <w:lvlJc w:val="left"/>
      <w:pPr>
        <w:ind w:left="1646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7" w15:restartNumberingAfterBreak="0">
    <w:nsid w:val="1F25799D"/>
    <w:multiLevelType w:val="hybridMultilevel"/>
    <w:tmpl w:val="D2C8E768"/>
    <w:lvl w:ilvl="0" w:tplc="E77E690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1FCE50CA"/>
    <w:multiLevelType w:val="hybridMultilevel"/>
    <w:tmpl w:val="90E0434E"/>
    <w:lvl w:ilvl="0" w:tplc="8CCACBA8">
      <w:start w:val="1"/>
      <w:numFmt w:val="lowerLetter"/>
      <w:lvlText w:val="(%1)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9" w15:restartNumberingAfterBreak="0">
    <w:nsid w:val="209B14F8"/>
    <w:multiLevelType w:val="hybridMultilevel"/>
    <w:tmpl w:val="48BE3204"/>
    <w:lvl w:ilvl="0" w:tplc="943A100E">
      <w:start w:val="1"/>
      <w:numFmt w:val="decimal"/>
      <w:lvlText w:val="(%1)"/>
      <w:lvlJc w:val="right"/>
      <w:pPr>
        <w:ind w:left="324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22A414A4"/>
    <w:multiLevelType w:val="hybridMultilevel"/>
    <w:tmpl w:val="6B925492"/>
    <w:lvl w:ilvl="0" w:tplc="C5A2590C">
      <w:start w:val="1"/>
      <w:numFmt w:val="decimal"/>
      <w:lvlText w:val="(%1)"/>
      <w:lvlJc w:val="left"/>
      <w:pPr>
        <w:ind w:left="1800" w:hanging="360"/>
      </w:pPr>
      <w:rPr>
        <w:rFonts w:ascii="Courier New" w:eastAsia="Calibri" w:hAnsi="Courier New" w:cs="Courier New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43A100E">
      <w:start w:val="1"/>
      <w:numFmt w:val="decimal"/>
      <w:lvlText w:val="(%3)"/>
      <w:lvlJc w:val="right"/>
      <w:pPr>
        <w:ind w:left="3240" w:hanging="180"/>
      </w:pPr>
      <w:rPr>
        <w:rFonts w:ascii="Courier New" w:eastAsia="Calibri" w:hAnsi="Courier New" w:cs="Courier New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5C41262"/>
    <w:multiLevelType w:val="hybridMultilevel"/>
    <w:tmpl w:val="E8B05BFE"/>
    <w:lvl w:ilvl="0" w:tplc="ADEE3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6FA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7E4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65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6E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46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49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EE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C1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6705AFF"/>
    <w:multiLevelType w:val="hybridMultilevel"/>
    <w:tmpl w:val="C34E390C"/>
    <w:lvl w:ilvl="0" w:tplc="691E2BD4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E9CB71A">
      <w:numFmt w:val="bullet"/>
      <w:lvlText w:val="•"/>
      <w:lvlJc w:val="left"/>
      <w:pPr>
        <w:ind w:left="2880" w:hanging="360"/>
      </w:pPr>
      <w:rPr>
        <w:rFonts w:ascii="Courier New" w:eastAsia="Calibri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27FE7C3E"/>
    <w:multiLevelType w:val="hybridMultilevel"/>
    <w:tmpl w:val="61CE70C8"/>
    <w:lvl w:ilvl="0" w:tplc="31DAF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417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FC5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BC9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A1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09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25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EC1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47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923640D"/>
    <w:multiLevelType w:val="hybridMultilevel"/>
    <w:tmpl w:val="D7044B06"/>
    <w:lvl w:ilvl="0" w:tplc="2F809880">
      <w:start w:val="1"/>
      <w:numFmt w:val="low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29F604D5"/>
    <w:multiLevelType w:val="hybridMultilevel"/>
    <w:tmpl w:val="050C1CC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2BD262BE"/>
    <w:multiLevelType w:val="hybridMultilevel"/>
    <w:tmpl w:val="E11A33C2"/>
    <w:lvl w:ilvl="0" w:tplc="FE3E3B1C">
      <w:start w:val="3"/>
      <w:numFmt w:val="decimal"/>
      <w:lvlText w:val="(%1)"/>
      <w:lvlJc w:val="left"/>
      <w:pPr>
        <w:ind w:left="1800" w:hanging="360"/>
      </w:pPr>
      <w:rPr>
        <w:rFonts w:ascii="Courier New" w:eastAsia="Calibri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DA60F3"/>
    <w:multiLevelType w:val="hybridMultilevel"/>
    <w:tmpl w:val="53AA0F3C"/>
    <w:lvl w:ilvl="0" w:tplc="C22211BC">
      <w:start w:val="1"/>
      <w:numFmt w:val="lowerLetter"/>
      <w:lvlText w:val="(%1)"/>
      <w:lvlJc w:val="left"/>
      <w:pPr>
        <w:ind w:left="1350" w:hanging="360"/>
      </w:pPr>
      <w:rPr>
        <w:rFonts w:ascii="CourierNewPSMT" w:hAnsi="CourierNewPSMT" w:cs="CourierNewPSMT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2E3979E5"/>
    <w:multiLevelType w:val="hybridMultilevel"/>
    <w:tmpl w:val="B82CF8F2"/>
    <w:lvl w:ilvl="0" w:tplc="2DC66EB6">
      <w:start w:val="1"/>
      <w:numFmt w:val="low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30196E0A"/>
    <w:multiLevelType w:val="hybridMultilevel"/>
    <w:tmpl w:val="BB424C64"/>
    <w:lvl w:ilvl="0" w:tplc="04848160">
      <w:start w:val="1"/>
      <w:numFmt w:val="lowerLetter"/>
      <w:lvlText w:val="(%1)"/>
      <w:lvlJc w:val="left"/>
      <w:pPr>
        <w:ind w:left="120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0" w15:restartNumberingAfterBreak="0">
    <w:nsid w:val="33D4190F"/>
    <w:multiLevelType w:val="hybridMultilevel"/>
    <w:tmpl w:val="E4D2FF96"/>
    <w:lvl w:ilvl="0" w:tplc="5C661730">
      <w:start w:val="1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 w15:restartNumberingAfterBreak="0">
    <w:nsid w:val="347D6CD4"/>
    <w:multiLevelType w:val="hybridMultilevel"/>
    <w:tmpl w:val="BAAE5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5068D9"/>
    <w:multiLevelType w:val="multilevel"/>
    <w:tmpl w:val="1EAC36A4"/>
    <w:lvl w:ilvl="0">
      <w:start w:val="1"/>
      <w:numFmt w:val="none"/>
      <w:lvlText w:val="(a)"/>
      <w:lvlJc w:val="left"/>
      <w:pPr>
        <w:ind w:left="144" w:hanging="144"/>
      </w:pPr>
      <w:rPr>
        <w:rFonts w:hint="default"/>
      </w:rPr>
    </w:lvl>
    <w:lvl w:ilvl="1">
      <w:start w:val="1"/>
      <w:numFmt w:val="none"/>
      <w:lvlText w:val="(1)"/>
      <w:lvlJc w:val="left"/>
      <w:pPr>
        <w:ind w:left="432" w:hanging="72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Text w:val="(A)"/>
      <w:lvlJc w:val="left"/>
      <w:pPr>
        <w:ind w:left="1152" w:hanging="72"/>
      </w:pPr>
      <w:rPr>
        <w:rFonts w:hint="default"/>
      </w:rPr>
    </w:lvl>
    <w:lvl w:ilvl="4">
      <w:start w:val="1"/>
      <w:numFmt w:val="none"/>
      <w:lvlText w:val="(1)"/>
      <w:lvlJc w:val="left"/>
      <w:pPr>
        <w:ind w:left="1584" w:hanging="144"/>
      </w:pPr>
      <w:rPr>
        <w:rFonts w:ascii="Courier" w:hAnsi="Courier" w:hint="default"/>
        <w:u w:val="single"/>
      </w:rPr>
    </w:lvl>
    <w:lvl w:ilvl="5">
      <w:start w:val="1"/>
      <w:numFmt w:val="lowerRoman"/>
      <w:lvlText w:val="(%6)"/>
      <w:lvlJc w:val="left"/>
      <w:pPr>
        <w:ind w:left="1872" w:hanging="72"/>
      </w:pPr>
      <w:rPr>
        <w:rFonts w:ascii="Courier" w:hAnsi="Courier" w:hint="default"/>
        <w:u w:val="words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39547DD9"/>
    <w:multiLevelType w:val="hybridMultilevel"/>
    <w:tmpl w:val="83C45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6770B8"/>
    <w:multiLevelType w:val="hybridMultilevel"/>
    <w:tmpl w:val="509028A8"/>
    <w:lvl w:ilvl="0" w:tplc="19121094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30" w:hanging="360"/>
      </w:pPr>
    </w:lvl>
    <w:lvl w:ilvl="2" w:tplc="FFFFFFFF" w:tentative="1">
      <w:start w:val="1"/>
      <w:numFmt w:val="lowerRoman"/>
      <w:lvlText w:val="%3."/>
      <w:lvlJc w:val="right"/>
      <w:pPr>
        <w:ind w:left="3150" w:hanging="180"/>
      </w:pPr>
    </w:lvl>
    <w:lvl w:ilvl="3" w:tplc="FFFFFFFF" w:tentative="1">
      <w:start w:val="1"/>
      <w:numFmt w:val="decimal"/>
      <w:lvlText w:val="%4."/>
      <w:lvlJc w:val="left"/>
      <w:pPr>
        <w:ind w:left="3870" w:hanging="360"/>
      </w:pPr>
    </w:lvl>
    <w:lvl w:ilvl="4" w:tplc="FFFFFFFF" w:tentative="1">
      <w:start w:val="1"/>
      <w:numFmt w:val="lowerLetter"/>
      <w:lvlText w:val="%5."/>
      <w:lvlJc w:val="left"/>
      <w:pPr>
        <w:ind w:left="4590" w:hanging="360"/>
      </w:pPr>
    </w:lvl>
    <w:lvl w:ilvl="5" w:tplc="FFFFFFFF" w:tentative="1">
      <w:start w:val="1"/>
      <w:numFmt w:val="lowerRoman"/>
      <w:lvlText w:val="%6."/>
      <w:lvlJc w:val="right"/>
      <w:pPr>
        <w:ind w:left="5310" w:hanging="180"/>
      </w:pPr>
    </w:lvl>
    <w:lvl w:ilvl="6" w:tplc="FFFFFFFF" w:tentative="1">
      <w:start w:val="1"/>
      <w:numFmt w:val="decimal"/>
      <w:lvlText w:val="%7."/>
      <w:lvlJc w:val="left"/>
      <w:pPr>
        <w:ind w:left="6030" w:hanging="360"/>
      </w:pPr>
    </w:lvl>
    <w:lvl w:ilvl="7" w:tplc="FFFFFFFF" w:tentative="1">
      <w:start w:val="1"/>
      <w:numFmt w:val="lowerLetter"/>
      <w:lvlText w:val="%8."/>
      <w:lvlJc w:val="left"/>
      <w:pPr>
        <w:ind w:left="6750" w:hanging="360"/>
      </w:pPr>
    </w:lvl>
    <w:lvl w:ilvl="8" w:tplc="FFFFFFFF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 w15:restartNumberingAfterBreak="0">
    <w:nsid w:val="3B821DCB"/>
    <w:multiLevelType w:val="hybridMultilevel"/>
    <w:tmpl w:val="9C7A6068"/>
    <w:lvl w:ilvl="0" w:tplc="0F80E4A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3B9C2196"/>
    <w:multiLevelType w:val="hybridMultilevel"/>
    <w:tmpl w:val="21A40FFC"/>
    <w:lvl w:ilvl="0" w:tplc="1660E9A6">
      <w:start w:val="1"/>
      <w:numFmt w:val="decimal"/>
      <w:lvlText w:val="(%1)"/>
      <w:lvlJc w:val="left"/>
      <w:pPr>
        <w:ind w:left="1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37" w15:restartNumberingAfterBreak="0">
    <w:nsid w:val="3C1F2EDA"/>
    <w:multiLevelType w:val="hybridMultilevel"/>
    <w:tmpl w:val="4FE69236"/>
    <w:lvl w:ilvl="0" w:tplc="0409000F">
      <w:start w:val="1"/>
      <w:numFmt w:val="decimal"/>
      <w:lvlText w:val="%1."/>
      <w:lvlJc w:val="left"/>
      <w:pPr>
        <w:ind w:left="3090" w:hanging="48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8" w15:restartNumberingAfterBreak="0">
    <w:nsid w:val="3CA41993"/>
    <w:multiLevelType w:val="hybridMultilevel"/>
    <w:tmpl w:val="868E6EB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9" w15:restartNumberingAfterBreak="0">
    <w:nsid w:val="3D011245"/>
    <w:multiLevelType w:val="hybridMultilevel"/>
    <w:tmpl w:val="85045CAC"/>
    <w:lvl w:ilvl="0" w:tplc="C7D4B3C8">
      <w:start w:val="1"/>
      <w:numFmt w:val="decimal"/>
      <w:lvlText w:val="(%1)"/>
      <w:lvlJc w:val="left"/>
      <w:pPr>
        <w:ind w:left="1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5" w:hanging="360"/>
      </w:pPr>
    </w:lvl>
    <w:lvl w:ilvl="2" w:tplc="0409001B" w:tentative="1">
      <w:start w:val="1"/>
      <w:numFmt w:val="lowerRoman"/>
      <w:lvlText w:val="%3."/>
      <w:lvlJc w:val="right"/>
      <w:pPr>
        <w:ind w:left="3005" w:hanging="180"/>
      </w:pPr>
    </w:lvl>
    <w:lvl w:ilvl="3" w:tplc="0409000F" w:tentative="1">
      <w:start w:val="1"/>
      <w:numFmt w:val="decimal"/>
      <w:lvlText w:val="%4."/>
      <w:lvlJc w:val="left"/>
      <w:pPr>
        <w:ind w:left="3725" w:hanging="360"/>
      </w:pPr>
    </w:lvl>
    <w:lvl w:ilvl="4" w:tplc="04090019" w:tentative="1">
      <w:start w:val="1"/>
      <w:numFmt w:val="lowerLetter"/>
      <w:lvlText w:val="%5."/>
      <w:lvlJc w:val="left"/>
      <w:pPr>
        <w:ind w:left="4445" w:hanging="360"/>
      </w:pPr>
    </w:lvl>
    <w:lvl w:ilvl="5" w:tplc="0409001B" w:tentative="1">
      <w:start w:val="1"/>
      <w:numFmt w:val="lowerRoman"/>
      <w:lvlText w:val="%6."/>
      <w:lvlJc w:val="right"/>
      <w:pPr>
        <w:ind w:left="5165" w:hanging="180"/>
      </w:pPr>
    </w:lvl>
    <w:lvl w:ilvl="6" w:tplc="0409000F" w:tentative="1">
      <w:start w:val="1"/>
      <w:numFmt w:val="decimal"/>
      <w:lvlText w:val="%7."/>
      <w:lvlJc w:val="left"/>
      <w:pPr>
        <w:ind w:left="5885" w:hanging="360"/>
      </w:pPr>
    </w:lvl>
    <w:lvl w:ilvl="7" w:tplc="04090019" w:tentative="1">
      <w:start w:val="1"/>
      <w:numFmt w:val="lowerLetter"/>
      <w:lvlText w:val="%8."/>
      <w:lvlJc w:val="left"/>
      <w:pPr>
        <w:ind w:left="6605" w:hanging="360"/>
      </w:pPr>
    </w:lvl>
    <w:lvl w:ilvl="8" w:tplc="040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40" w15:restartNumberingAfterBreak="0">
    <w:nsid w:val="3EA16982"/>
    <w:multiLevelType w:val="hybridMultilevel"/>
    <w:tmpl w:val="C0ECA4D4"/>
    <w:lvl w:ilvl="0" w:tplc="B4E6806C">
      <w:start w:val="4"/>
      <w:numFmt w:val="decimal"/>
      <w:lvlText w:val="(%1)"/>
      <w:lvlJc w:val="left"/>
      <w:pPr>
        <w:ind w:left="1440" w:hanging="360"/>
      </w:pPr>
      <w:rPr>
        <w:rFonts w:ascii="Courier New" w:eastAsia="Calibri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F7246DF"/>
    <w:multiLevelType w:val="hybridMultilevel"/>
    <w:tmpl w:val="69FA3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6536AD"/>
    <w:multiLevelType w:val="hybridMultilevel"/>
    <w:tmpl w:val="DBC83A50"/>
    <w:lvl w:ilvl="0" w:tplc="951CF230">
      <w:start w:val="1"/>
      <w:numFmt w:val="lowerLetter"/>
      <w:lvlText w:val="(%1)"/>
      <w:lvlJc w:val="left"/>
      <w:pPr>
        <w:ind w:left="1440" w:hanging="360"/>
      </w:pPr>
      <w:rPr>
        <w:rFonts w:hint="default"/>
        <w:spacing w:val="-1"/>
        <w:w w:val="99"/>
        <w:sz w:val="20"/>
        <w:szCs w:val="20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4659B5"/>
    <w:multiLevelType w:val="hybridMultilevel"/>
    <w:tmpl w:val="F962B83E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decimal"/>
      <w:lvlText w:val="%3."/>
      <w:lvlJc w:val="right"/>
      <w:pPr>
        <w:ind w:left="3240" w:hanging="180"/>
      </w:pPr>
      <w:rPr>
        <w:rFonts w:ascii="Courier New" w:eastAsia="Calibri" w:hAnsi="Courier New" w:cs="Courier New"/>
      </w:r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491D3102"/>
    <w:multiLevelType w:val="hybridMultilevel"/>
    <w:tmpl w:val="74B6FD8A"/>
    <w:lvl w:ilvl="0" w:tplc="5DEA62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9A4CC7"/>
    <w:multiLevelType w:val="hybridMultilevel"/>
    <w:tmpl w:val="16A636A0"/>
    <w:lvl w:ilvl="0" w:tplc="4B1623EA">
      <w:start w:val="1"/>
      <w:numFmt w:val="decimal"/>
      <w:lvlText w:val="(%1)"/>
      <w:lvlJc w:val="left"/>
      <w:pPr>
        <w:ind w:left="1766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46" w15:restartNumberingAfterBreak="0">
    <w:nsid w:val="4A4F6F4A"/>
    <w:multiLevelType w:val="hybridMultilevel"/>
    <w:tmpl w:val="E17E2142"/>
    <w:lvl w:ilvl="0" w:tplc="16D8C9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623624"/>
    <w:multiLevelType w:val="hybridMultilevel"/>
    <w:tmpl w:val="5AAAC008"/>
    <w:lvl w:ilvl="0" w:tplc="FFFFFFFF">
      <w:start w:val="1"/>
      <w:numFmt w:val="decimal"/>
      <w:lvlText w:val="(%1)"/>
      <w:lvlJc w:val="left"/>
      <w:pPr>
        <w:ind w:left="1920" w:hanging="480"/>
      </w:pPr>
      <w:rPr>
        <w:rFonts w:ascii="Courier New" w:eastAsia="Calibri" w:hAnsi="Courier New" w:cs="Courier New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  <w:rPr>
        <w:rFonts w:ascii="Courier New" w:eastAsia="Calibri" w:hAnsi="Courier New" w:cs="Courier New"/>
      </w:r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2"/>
      <w:numFmt w:val="decimal"/>
      <w:lvlText w:val="%5"/>
      <w:lvlJc w:val="left"/>
      <w:pPr>
        <w:ind w:left="4680" w:hanging="360"/>
      </w:pPr>
      <w:rPr>
        <w:rFonts w:ascii="Courier" w:eastAsia="Times New Roman" w:hAnsi="Courier" w:cs="Times New Roman" w:hint="default"/>
      </w:rPr>
    </w:lvl>
    <w:lvl w:ilvl="5" w:tplc="FFFFFFFF">
      <w:start w:val="1"/>
      <w:numFmt w:val="lowerLetter"/>
      <w:lvlText w:val="(%6)"/>
      <w:lvlJc w:val="left"/>
      <w:pPr>
        <w:ind w:left="558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4C3435F2"/>
    <w:multiLevelType w:val="hybridMultilevel"/>
    <w:tmpl w:val="CAB89440"/>
    <w:lvl w:ilvl="0" w:tplc="8CDC3578">
      <w:start w:val="1"/>
      <w:numFmt w:val="decimal"/>
      <w:lvlText w:val="(%1)"/>
      <w:lvlJc w:val="left"/>
      <w:pPr>
        <w:ind w:left="1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49" w15:restartNumberingAfterBreak="0">
    <w:nsid w:val="509D50B9"/>
    <w:multiLevelType w:val="hybridMultilevel"/>
    <w:tmpl w:val="56BCFE56"/>
    <w:lvl w:ilvl="0" w:tplc="82600CE6">
      <w:start w:val="1"/>
      <w:numFmt w:val="lowerLetter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23C2048"/>
    <w:multiLevelType w:val="hybridMultilevel"/>
    <w:tmpl w:val="A7305AB4"/>
    <w:lvl w:ilvl="0" w:tplc="47505B44">
      <w:start w:val="1"/>
      <w:numFmt w:val="decimal"/>
      <w:lvlText w:val="(%1)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E061E4"/>
    <w:multiLevelType w:val="hybridMultilevel"/>
    <w:tmpl w:val="72BE799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2" w15:restartNumberingAfterBreak="0">
    <w:nsid w:val="55CD6939"/>
    <w:multiLevelType w:val="hybridMultilevel"/>
    <w:tmpl w:val="CB1CA7D4"/>
    <w:lvl w:ilvl="0" w:tplc="2C622FCA">
      <w:start w:val="1"/>
      <w:numFmt w:val="lowerLetter"/>
      <w:lvlText w:val="(%1)"/>
      <w:lvlJc w:val="left"/>
      <w:pPr>
        <w:ind w:left="120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53" w15:restartNumberingAfterBreak="0">
    <w:nsid w:val="568569E5"/>
    <w:multiLevelType w:val="hybridMultilevel"/>
    <w:tmpl w:val="F9840934"/>
    <w:lvl w:ilvl="0" w:tplc="2E06F894">
      <w:start w:val="1"/>
      <w:numFmt w:val="decimal"/>
      <w:lvlText w:val="(%1)"/>
      <w:lvlJc w:val="left"/>
      <w:pPr>
        <w:ind w:left="1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5" w:hanging="360"/>
      </w:pPr>
    </w:lvl>
    <w:lvl w:ilvl="2" w:tplc="0409001B" w:tentative="1">
      <w:start w:val="1"/>
      <w:numFmt w:val="lowerRoman"/>
      <w:lvlText w:val="%3."/>
      <w:lvlJc w:val="right"/>
      <w:pPr>
        <w:ind w:left="3005" w:hanging="180"/>
      </w:pPr>
    </w:lvl>
    <w:lvl w:ilvl="3" w:tplc="0409000F" w:tentative="1">
      <w:start w:val="1"/>
      <w:numFmt w:val="decimal"/>
      <w:lvlText w:val="%4."/>
      <w:lvlJc w:val="left"/>
      <w:pPr>
        <w:ind w:left="3725" w:hanging="360"/>
      </w:pPr>
    </w:lvl>
    <w:lvl w:ilvl="4" w:tplc="04090019" w:tentative="1">
      <w:start w:val="1"/>
      <w:numFmt w:val="lowerLetter"/>
      <w:lvlText w:val="%5."/>
      <w:lvlJc w:val="left"/>
      <w:pPr>
        <w:ind w:left="4445" w:hanging="360"/>
      </w:pPr>
    </w:lvl>
    <w:lvl w:ilvl="5" w:tplc="0409001B" w:tentative="1">
      <w:start w:val="1"/>
      <w:numFmt w:val="lowerRoman"/>
      <w:lvlText w:val="%6."/>
      <w:lvlJc w:val="right"/>
      <w:pPr>
        <w:ind w:left="5165" w:hanging="180"/>
      </w:pPr>
    </w:lvl>
    <w:lvl w:ilvl="6" w:tplc="0409000F" w:tentative="1">
      <w:start w:val="1"/>
      <w:numFmt w:val="decimal"/>
      <w:lvlText w:val="%7."/>
      <w:lvlJc w:val="left"/>
      <w:pPr>
        <w:ind w:left="5885" w:hanging="360"/>
      </w:pPr>
    </w:lvl>
    <w:lvl w:ilvl="7" w:tplc="04090019" w:tentative="1">
      <w:start w:val="1"/>
      <w:numFmt w:val="lowerLetter"/>
      <w:lvlText w:val="%8."/>
      <w:lvlJc w:val="left"/>
      <w:pPr>
        <w:ind w:left="6605" w:hanging="360"/>
      </w:pPr>
    </w:lvl>
    <w:lvl w:ilvl="8" w:tplc="040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54" w15:restartNumberingAfterBreak="0">
    <w:nsid w:val="57A34519"/>
    <w:multiLevelType w:val="hybridMultilevel"/>
    <w:tmpl w:val="E90E5502"/>
    <w:lvl w:ilvl="0" w:tplc="6E540F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8A0482D"/>
    <w:multiLevelType w:val="multilevel"/>
    <w:tmpl w:val="1EAC36A4"/>
    <w:lvl w:ilvl="0">
      <w:start w:val="1"/>
      <w:numFmt w:val="none"/>
      <w:lvlText w:val="(a)"/>
      <w:lvlJc w:val="left"/>
      <w:pPr>
        <w:ind w:left="144" w:hanging="144"/>
      </w:pPr>
      <w:rPr>
        <w:rFonts w:hint="default"/>
      </w:rPr>
    </w:lvl>
    <w:lvl w:ilvl="1">
      <w:start w:val="1"/>
      <w:numFmt w:val="none"/>
      <w:lvlText w:val="(1)"/>
      <w:lvlJc w:val="left"/>
      <w:pPr>
        <w:ind w:left="432" w:hanging="72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Text w:val="(A)"/>
      <w:lvlJc w:val="left"/>
      <w:pPr>
        <w:ind w:left="1152" w:hanging="72"/>
      </w:pPr>
      <w:rPr>
        <w:rFonts w:hint="default"/>
      </w:rPr>
    </w:lvl>
    <w:lvl w:ilvl="4">
      <w:start w:val="1"/>
      <w:numFmt w:val="none"/>
      <w:lvlText w:val="(1)"/>
      <w:lvlJc w:val="left"/>
      <w:pPr>
        <w:ind w:left="1584" w:hanging="144"/>
      </w:pPr>
      <w:rPr>
        <w:rFonts w:ascii="Courier" w:hAnsi="Courier" w:hint="default"/>
        <w:u w:val="single"/>
      </w:rPr>
    </w:lvl>
    <w:lvl w:ilvl="5">
      <w:start w:val="1"/>
      <w:numFmt w:val="lowerRoman"/>
      <w:lvlText w:val="(%6)"/>
      <w:lvlJc w:val="left"/>
      <w:pPr>
        <w:ind w:left="1872" w:hanging="72"/>
      </w:pPr>
      <w:rPr>
        <w:rFonts w:ascii="Courier" w:hAnsi="Courier" w:hint="default"/>
        <w:u w:val="words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5E076C48"/>
    <w:multiLevelType w:val="hybridMultilevel"/>
    <w:tmpl w:val="931ACF86"/>
    <w:lvl w:ilvl="0" w:tplc="943A100E">
      <w:start w:val="1"/>
      <w:numFmt w:val="decimal"/>
      <w:lvlText w:val="(%1)"/>
      <w:lvlJc w:val="right"/>
      <w:pPr>
        <w:ind w:left="2340" w:hanging="180"/>
      </w:pPr>
      <w:rPr>
        <w:rFonts w:ascii="Courier New" w:eastAsia="Calibri" w:hAnsi="Courier New" w:cs="Courier New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7" w15:restartNumberingAfterBreak="0">
    <w:nsid w:val="5E26298B"/>
    <w:multiLevelType w:val="hybridMultilevel"/>
    <w:tmpl w:val="E19CD5F0"/>
    <w:lvl w:ilvl="0" w:tplc="A190803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2160" w:hanging="360"/>
      </w:pPr>
      <w:rPr>
        <w:rFonts w:ascii="Courier New" w:eastAsia="Calibri" w:hAnsi="Courier New" w:cs="Courier New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E9A052B"/>
    <w:multiLevelType w:val="hybridMultilevel"/>
    <w:tmpl w:val="E646B844"/>
    <w:lvl w:ilvl="0" w:tplc="FFFFFFFF">
      <w:start w:val="1"/>
      <w:numFmt w:val="decimal"/>
      <w:lvlText w:val="%1."/>
      <w:lvlJc w:val="right"/>
      <w:pPr>
        <w:ind w:left="4500" w:hanging="180"/>
      </w:pPr>
      <w:rPr>
        <w:rFonts w:ascii="Courier New" w:eastAsia="Calibri" w:hAnsi="Courier New" w:cs="Courier New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9" w15:restartNumberingAfterBreak="0">
    <w:nsid w:val="648F1FBC"/>
    <w:multiLevelType w:val="hybridMultilevel"/>
    <w:tmpl w:val="0D4C841A"/>
    <w:lvl w:ilvl="0" w:tplc="9B686BA6">
      <w:start w:val="1"/>
      <w:numFmt w:val="decimal"/>
      <w:lvlText w:val="(%1)"/>
      <w:lvlJc w:val="left"/>
      <w:pPr>
        <w:ind w:left="1920" w:hanging="6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0" w15:restartNumberingAfterBreak="0">
    <w:nsid w:val="654D7A7F"/>
    <w:multiLevelType w:val="hybridMultilevel"/>
    <w:tmpl w:val="C94872FA"/>
    <w:lvl w:ilvl="0" w:tplc="30C68EC0">
      <w:start w:val="1"/>
      <w:numFmt w:val="lowerLetter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1" w15:restartNumberingAfterBreak="0">
    <w:nsid w:val="654E28B1"/>
    <w:multiLevelType w:val="hybridMultilevel"/>
    <w:tmpl w:val="748CBD7C"/>
    <w:lvl w:ilvl="0" w:tplc="943A100E">
      <w:start w:val="1"/>
      <w:numFmt w:val="decimal"/>
      <w:lvlText w:val="(%1)"/>
      <w:lvlJc w:val="right"/>
      <w:pPr>
        <w:ind w:left="1080" w:hanging="360"/>
      </w:pPr>
      <w:rPr>
        <w:rFonts w:ascii="Courier New" w:eastAsia="Calibri" w:hAnsi="Courier New" w:cs="Courier New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5BF2245"/>
    <w:multiLevelType w:val="multilevel"/>
    <w:tmpl w:val="B24244D4"/>
    <w:styleLink w:val="CurrentList1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Letter"/>
      <w:lvlText w:val="%3."/>
      <w:lvlJc w:val="right"/>
      <w:pPr>
        <w:ind w:left="3240" w:hanging="180"/>
      </w:pPr>
      <w:rPr>
        <w:rFonts w:ascii="Courier New" w:eastAsia="Calibri" w:hAnsi="Courier New" w:cs="Courier New"/>
      </w:r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2"/>
      <w:numFmt w:val="decimal"/>
      <w:lvlText w:val="%5"/>
      <w:lvlJc w:val="left"/>
      <w:pPr>
        <w:ind w:left="4680" w:hanging="360"/>
      </w:pPr>
      <w:rPr>
        <w:rFonts w:ascii="Courier" w:eastAsia="Times New Roman" w:hAnsi="Courier" w:cs="Times New Roman" w:hint="default"/>
      </w:rPr>
    </w:lvl>
    <w:lvl w:ilvl="5">
      <w:start w:val="1"/>
      <w:numFmt w:val="lowerLetter"/>
      <w:lvlText w:val="(%6)"/>
      <w:lvlJc w:val="left"/>
      <w:pPr>
        <w:ind w:left="5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663F55BD"/>
    <w:multiLevelType w:val="hybridMultilevel"/>
    <w:tmpl w:val="492EF0AE"/>
    <w:lvl w:ilvl="0" w:tplc="C3BA4576">
      <w:start w:val="1"/>
      <w:numFmt w:val="decimal"/>
      <w:lvlText w:val="(%1)"/>
      <w:lvlJc w:val="left"/>
      <w:pPr>
        <w:ind w:left="1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5" w:hanging="360"/>
      </w:pPr>
    </w:lvl>
    <w:lvl w:ilvl="2" w:tplc="0409001B" w:tentative="1">
      <w:start w:val="1"/>
      <w:numFmt w:val="lowerRoman"/>
      <w:lvlText w:val="%3."/>
      <w:lvlJc w:val="right"/>
      <w:pPr>
        <w:ind w:left="3005" w:hanging="180"/>
      </w:pPr>
    </w:lvl>
    <w:lvl w:ilvl="3" w:tplc="0409000F" w:tentative="1">
      <w:start w:val="1"/>
      <w:numFmt w:val="decimal"/>
      <w:lvlText w:val="%4."/>
      <w:lvlJc w:val="left"/>
      <w:pPr>
        <w:ind w:left="3725" w:hanging="360"/>
      </w:pPr>
    </w:lvl>
    <w:lvl w:ilvl="4" w:tplc="04090019" w:tentative="1">
      <w:start w:val="1"/>
      <w:numFmt w:val="lowerLetter"/>
      <w:lvlText w:val="%5."/>
      <w:lvlJc w:val="left"/>
      <w:pPr>
        <w:ind w:left="4445" w:hanging="360"/>
      </w:pPr>
    </w:lvl>
    <w:lvl w:ilvl="5" w:tplc="0409001B" w:tentative="1">
      <w:start w:val="1"/>
      <w:numFmt w:val="lowerRoman"/>
      <w:lvlText w:val="%6."/>
      <w:lvlJc w:val="right"/>
      <w:pPr>
        <w:ind w:left="5165" w:hanging="180"/>
      </w:pPr>
    </w:lvl>
    <w:lvl w:ilvl="6" w:tplc="0409000F" w:tentative="1">
      <w:start w:val="1"/>
      <w:numFmt w:val="decimal"/>
      <w:lvlText w:val="%7."/>
      <w:lvlJc w:val="left"/>
      <w:pPr>
        <w:ind w:left="5885" w:hanging="360"/>
      </w:pPr>
    </w:lvl>
    <w:lvl w:ilvl="7" w:tplc="04090019" w:tentative="1">
      <w:start w:val="1"/>
      <w:numFmt w:val="lowerLetter"/>
      <w:lvlText w:val="%8."/>
      <w:lvlJc w:val="left"/>
      <w:pPr>
        <w:ind w:left="6605" w:hanging="360"/>
      </w:pPr>
    </w:lvl>
    <w:lvl w:ilvl="8" w:tplc="040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64" w15:restartNumberingAfterBreak="0">
    <w:nsid w:val="669061CC"/>
    <w:multiLevelType w:val="hybridMultilevel"/>
    <w:tmpl w:val="B688ECBE"/>
    <w:lvl w:ilvl="0" w:tplc="8398D28A">
      <w:start w:val="1"/>
      <w:numFmt w:val="decimal"/>
      <w:lvlText w:val="(%1)"/>
      <w:lvlJc w:val="left"/>
      <w:pPr>
        <w:ind w:left="1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5" w:hanging="360"/>
      </w:pPr>
    </w:lvl>
    <w:lvl w:ilvl="2" w:tplc="0409001B" w:tentative="1">
      <w:start w:val="1"/>
      <w:numFmt w:val="lowerRoman"/>
      <w:lvlText w:val="%3."/>
      <w:lvlJc w:val="right"/>
      <w:pPr>
        <w:ind w:left="3005" w:hanging="180"/>
      </w:pPr>
    </w:lvl>
    <w:lvl w:ilvl="3" w:tplc="0409000F" w:tentative="1">
      <w:start w:val="1"/>
      <w:numFmt w:val="decimal"/>
      <w:lvlText w:val="%4."/>
      <w:lvlJc w:val="left"/>
      <w:pPr>
        <w:ind w:left="3725" w:hanging="360"/>
      </w:pPr>
    </w:lvl>
    <w:lvl w:ilvl="4" w:tplc="04090019" w:tentative="1">
      <w:start w:val="1"/>
      <w:numFmt w:val="lowerLetter"/>
      <w:lvlText w:val="%5."/>
      <w:lvlJc w:val="left"/>
      <w:pPr>
        <w:ind w:left="4445" w:hanging="360"/>
      </w:pPr>
    </w:lvl>
    <w:lvl w:ilvl="5" w:tplc="0409001B" w:tentative="1">
      <w:start w:val="1"/>
      <w:numFmt w:val="lowerRoman"/>
      <w:lvlText w:val="%6."/>
      <w:lvlJc w:val="right"/>
      <w:pPr>
        <w:ind w:left="5165" w:hanging="180"/>
      </w:pPr>
    </w:lvl>
    <w:lvl w:ilvl="6" w:tplc="0409000F" w:tentative="1">
      <w:start w:val="1"/>
      <w:numFmt w:val="decimal"/>
      <w:lvlText w:val="%7."/>
      <w:lvlJc w:val="left"/>
      <w:pPr>
        <w:ind w:left="5885" w:hanging="360"/>
      </w:pPr>
    </w:lvl>
    <w:lvl w:ilvl="7" w:tplc="04090019" w:tentative="1">
      <w:start w:val="1"/>
      <w:numFmt w:val="lowerLetter"/>
      <w:lvlText w:val="%8."/>
      <w:lvlJc w:val="left"/>
      <w:pPr>
        <w:ind w:left="6605" w:hanging="360"/>
      </w:pPr>
    </w:lvl>
    <w:lvl w:ilvl="8" w:tplc="040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65" w15:restartNumberingAfterBreak="0">
    <w:nsid w:val="66964E39"/>
    <w:multiLevelType w:val="hybridMultilevel"/>
    <w:tmpl w:val="68B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B20A16"/>
    <w:multiLevelType w:val="hybridMultilevel"/>
    <w:tmpl w:val="88967034"/>
    <w:lvl w:ilvl="0" w:tplc="802A5D9C">
      <w:start w:val="1"/>
      <w:numFmt w:val="decimal"/>
      <w:lvlText w:val="(%1)"/>
      <w:lvlJc w:val="left"/>
      <w:pPr>
        <w:ind w:left="180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5" w:hanging="360"/>
      </w:pPr>
    </w:lvl>
    <w:lvl w:ilvl="2" w:tplc="0409001B" w:tentative="1">
      <w:start w:val="1"/>
      <w:numFmt w:val="lowerRoman"/>
      <w:lvlText w:val="%3."/>
      <w:lvlJc w:val="right"/>
      <w:pPr>
        <w:ind w:left="3005" w:hanging="180"/>
      </w:pPr>
    </w:lvl>
    <w:lvl w:ilvl="3" w:tplc="0409000F" w:tentative="1">
      <w:start w:val="1"/>
      <w:numFmt w:val="decimal"/>
      <w:lvlText w:val="%4."/>
      <w:lvlJc w:val="left"/>
      <w:pPr>
        <w:ind w:left="3725" w:hanging="360"/>
      </w:pPr>
    </w:lvl>
    <w:lvl w:ilvl="4" w:tplc="04090019" w:tentative="1">
      <w:start w:val="1"/>
      <w:numFmt w:val="lowerLetter"/>
      <w:lvlText w:val="%5."/>
      <w:lvlJc w:val="left"/>
      <w:pPr>
        <w:ind w:left="4445" w:hanging="360"/>
      </w:pPr>
    </w:lvl>
    <w:lvl w:ilvl="5" w:tplc="0409001B" w:tentative="1">
      <w:start w:val="1"/>
      <w:numFmt w:val="lowerRoman"/>
      <w:lvlText w:val="%6."/>
      <w:lvlJc w:val="right"/>
      <w:pPr>
        <w:ind w:left="5165" w:hanging="180"/>
      </w:pPr>
    </w:lvl>
    <w:lvl w:ilvl="6" w:tplc="0409000F" w:tentative="1">
      <w:start w:val="1"/>
      <w:numFmt w:val="decimal"/>
      <w:lvlText w:val="%7."/>
      <w:lvlJc w:val="left"/>
      <w:pPr>
        <w:ind w:left="5885" w:hanging="360"/>
      </w:pPr>
    </w:lvl>
    <w:lvl w:ilvl="7" w:tplc="04090019" w:tentative="1">
      <w:start w:val="1"/>
      <w:numFmt w:val="lowerLetter"/>
      <w:lvlText w:val="%8."/>
      <w:lvlJc w:val="left"/>
      <w:pPr>
        <w:ind w:left="6605" w:hanging="360"/>
      </w:pPr>
    </w:lvl>
    <w:lvl w:ilvl="8" w:tplc="040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67" w15:restartNumberingAfterBreak="0">
    <w:nsid w:val="675F6E0F"/>
    <w:multiLevelType w:val="hybridMultilevel"/>
    <w:tmpl w:val="116472BC"/>
    <w:lvl w:ilvl="0" w:tplc="2D14A1D0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46DE238A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2" w:tplc="EED40064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3" w:tplc="3B405A02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71F896A6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5" w:tplc="F7701064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6" w:tplc="4B28BC12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7" w:tplc="902697DA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8" w:tplc="1252383E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</w:abstractNum>
  <w:abstractNum w:abstractNumId="68" w15:restartNumberingAfterBreak="0">
    <w:nsid w:val="677D6AE9"/>
    <w:multiLevelType w:val="multilevel"/>
    <w:tmpl w:val="1EAC36A4"/>
    <w:lvl w:ilvl="0">
      <w:start w:val="1"/>
      <w:numFmt w:val="none"/>
      <w:lvlText w:val="(a)"/>
      <w:lvlJc w:val="left"/>
      <w:pPr>
        <w:ind w:left="144" w:hanging="144"/>
      </w:pPr>
      <w:rPr>
        <w:rFonts w:hint="default"/>
      </w:rPr>
    </w:lvl>
    <w:lvl w:ilvl="1">
      <w:start w:val="1"/>
      <w:numFmt w:val="none"/>
      <w:lvlText w:val="(1)"/>
      <w:lvlJc w:val="left"/>
      <w:pPr>
        <w:ind w:left="432" w:hanging="72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Text w:val="(A)"/>
      <w:lvlJc w:val="left"/>
      <w:pPr>
        <w:ind w:left="1152" w:hanging="72"/>
      </w:pPr>
      <w:rPr>
        <w:rFonts w:hint="default"/>
      </w:rPr>
    </w:lvl>
    <w:lvl w:ilvl="4">
      <w:start w:val="1"/>
      <w:numFmt w:val="none"/>
      <w:lvlText w:val="(1)"/>
      <w:lvlJc w:val="left"/>
      <w:pPr>
        <w:ind w:left="1584" w:hanging="144"/>
      </w:pPr>
      <w:rPr>
        <w:rFonts w:ascii="Courier" w:hAnsi="Courier" w:hint="default"/>
        <w:u w:val="single"/>
      </w:rPr>
    </w:lvl>
    <w:lvl w:ilvl="5">
      <w:start w:val="1"/>
      <w:numFmt w:val="lowerRoman"/>
      <w:lvlText w:val="(%6)"/>
      <w:lvlJc w:val="left"/>
      <w:pPr>
        <w:ind w:left="1872" w:hanging="72"/>
      </w:pPr>
      <w:rPr>
        <w:rFonts w:ascii="Courier" w:hAnsi="Courier" w:hint="default"/>
        <w:u w:val="words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67DD474E"/>
    <w:multiLevelType w:val="hybridMultilevel"/>
    <w:tmpl w:val="38FECCA4"/>
    <w:lvl w:ilvl="0" w:tplc="5FEEA05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86B23E5"/>
    <w:multiLevelType w:val="hybridMultilevel"/>
    <w:tmpl w:val="2A48804A"/>
    <w:lvl w:ilvl="0" w:tplc="4928ED3E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 w15:restartNumberingAfterBreak="0">
    <w:nsid w:val="68FD6D7D"/>
    <w:multiLevelType w:val="hybridMultilevel"/>
    <w:tmpl w:val="BABC4B44"/>
    <w:lvl w:ilvl="0" w:tplc="2652A0C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6D4D7534"/>
    <w:multiLevelType w:val="hybridMultilevel"/>
    <w:tmpl w:val="4E4AE1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3" w15:restartNumberingAfterBreak="0">
    <w:nsid w:val="6DFD6305"/>
    <w:multiLevelType w:val="hybridMultilevel"/>
    <w:tmpl w:val="D6088BDC"/>
    <w:lvl w:ilvl="0" w:tplc="B48E3808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4" w15:restartNumberingAfterBreak="0">
    <w:nsid w:val="6EB61DCE"/>
    <w:multiLevelType w:val="multilevel"/>
    <w:tmpl w:val="1EAC36A4"/>
    <w:lvl w:ilvl="0">
      <w:start w:val="1"/>
      <w:numFmt w:val="none"/>
      <w:lvlText w:val="(a)"/>
      <w:lvlJc w:val="left"/>
      <w:pPr>
        <w:ind w:left="864" w:hanging="144"/>
      </w:pPr>
      <w:rPr>
        <w:rFonts w:hint="default"/>
      </w:rPr>
    </w:lvl>
    <w:lvl w:ilvl="1">
      <w:start w:val="1"/>
      <w:numFmt w:val="none"/>
      <w:lvlText w:val="(1)"/>
      <w:lvlJc w:val="left"/>
      <w:pPr>
        <w:ind w:left="1152" w:hanging="72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440" w:firstLine="0"/>
      </w:pPr>
      <w:rPr>
        <w:rFonts w:hint="default"/>
      </w:rPr>
    </w:lvl>
    <w:lvl w:ilvl="3">
      <w:start w:val="1"/>
      <w:numFmt w:val="none"/>
      <w:lvlText w:val="(A)"/>
      <w:lvlJc w:val="left"/>
      <w:pPr>
        <w:ind w:left="1872" w:hanging="72"/>
      </w:pPr>
      <w:rPr>
        <w:rFonts w:hint="default"/>
      </w:rPr>
    </w:lvl>
    <w:lvl w:ilvl="4">
      <w:start w:val="1"/>
      <w:numFmt w:val="none"/>
      <w:lvlText w:val="(1)"/>
      <w:lvlJc w:val="left"/>
      <w:pPr>
        <w:ind w:left="2304" w:hanging="144"/>
      </w:pPr>
      <w:rPr>
        <w:rFonts w:ascii="Courier" w:hAnsi="Courier" w:hint="default"/>
        <w:u w:val="single"/>
      </w:rPr>
    </w:lvl>
    <w:lvl w:ilvl="5">
      <w:start w:val="1"/>
      <w:numFmt w:val="lowerRoman"/>
      <w:lvlText w:val="(%6)"/>
      <w:lvlJc w:val="left"/>
      <w:pPr>
        <w:ind w:left="2592" w:hanging="72"/>
      </w:pPr>
      <w:rPr>
        <w:rFonts w:ascii="Courier" w:hAnsi="Courier" w:hint="default"/>
        <w:u w:val="words"/>
      </w:rPr>
    </w:lvl>
    <w:lvl w:ilvl="6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960" w:hanging="360"/>
      </w:pPr>
      <w:rPr>
        <w:rFonts w:hint="default"/>
      </w:rPr>
    </w:lvl>
  </w:abstractNum>
  <w:abstractNum w:abstractNumId="75" w15:restartNumberingAfterBreak="0">
    <w:nsid w:val="72492378"/>
    <w:multiLevelType w:val="multilevel"/>
    <w:tmpl w:val="34945ED2"/>
    <w:lvl w:ilvl="0">
      <w:start w:val="1"/>
      <w:numFmt w:val="none"/>
      <w:lvlText w:val="(a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296" w:hanging="576"/>
      </w:pPr>
      <w:rPr>
        <w:rFonts w:hint="default"/>
      </w:rPr>
    </w:lvl>
    <w:lvl w:ilvl="3">
      <w:start w:val="1"/>
      <w:numFmt w:val="none"/>
      <w:lvlText w:val="(A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1)"/>
      <w:lvlJc w:val="left"/>
      <w:pPr>
        <w:ind w:left="1800" w:hanging="360"/>
      </w:pPr>
      <w:rPr>
        <w:rFonts w:ascii="Courier" w:hAnsi="Courier" w:hint="default"/>
        <w:u w:val="words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Courier" w:hAnsi="Courier" w:hint="default"/>
        <w:u w:val="words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724C1E11"/>
    <w:multiLevelType w:val="hybridMultilevel"/>
    <w:tmpl w:val="23060DB4"/>
    <w:lvl w:ilvl="0" w:tplc="C5A2590C">
      <w:start w:val="1"/>
      <w:numFmt w:val="decimal"/>
      <w:lvlText w:val="(%1)"/>
      <w:lvlJc w:val="left"/>
      <w:pPr>
        <w:ind w:left="1800" w:hanging="360"/>
      </w:pPr>
      <w:rPr>
        <w:rFonts w:ascii="Courier New" w:eastAsia="Calibri" w:hAnsi="Courier New" w:cs="Courier New" w:hint="default"/>
      </w:rPr>
    </w:lvl>
    <w:lvl w:ilvl="1" w:tplc="FFFFFFFF">
      <w:start w:val="1"/>
      <w:numFmt w:val="lowerRoman"/>
      <w:lvlText w:val="%2."/>
      <w:lvlJc w:val="right"/>
      <w:pPr>
        <w:ind w:left="2520" w:hanging="360"/>
      </w:pPr>
      <w:rPr>
        <w:rFonts w:ascii="Courier New" w:eastAsia="Calibri" w:hAnsi="Courier New" w:cs="Courier New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744120D5"/>
    <w:multiLevelType w:val="hybridMultilevel"/>
    <w:tmpl w:val="C6D2EE1A"/>
    <w:lvl w:ilvl="0" w:tplc="FC34EF24">
      <w:start w:val="1"/>
      <w:numFmt w:val="lowerLetter"/>
      <w:lvlText w:val="(%1)"/>
      <w:lvlJc w:val="left"/>
      <w:pPr>
        <w:ind w:left="720" w:hanging="360"/>
      </w:pPr>
      <w:rPr>
        <w:rFonts w:ascii="Courier" w:hAnsi="Courier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0D30A2"/>
    <w:multiLevelType w:val="hybridMultilevel"/>
    <w:tmpl w:val="01A462AC"/>
    <w:lvl w:ilvl="0" w:tplc="FCE2E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A3D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28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AB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62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42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72A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A6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6B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9" w15:restartNumberingAfterBreak="0">
    <w:nsid w:val="79324CBF"/>
    <w:multiLevelType w:val="multilevel"/>
    <w:tmpl w:val="1EAC36A4"/>
    <w:lvl w:ilvl="0">
      <w:start w:val="1"/>
      <w:numFmt w:val="none"/>
      <w:lvlText w:val="(a)"/>
      <w:lvlJc w:val="left"/>
      <w:pPr>
        <w:ind w:left="144" w:hanging="144"/>
      </w:pPr>
      <w:rPr>
        <w:rFonts w:hint="default"/>
      </w:rPr>
    </w:lvl>
    <w:lvl w:ilvl="1">
      <w:start w:val="1"/>
      <w:numFmt w:val="none"/>
      <w:lvlText w:val="(1)"/>
      <w:lvlJc w:val="left"/>
      <w:pPr>
        <w:ind w:left="432" w:hanging="72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Text w:val="(A)"/>
      <w:lvlJc w:val="left"/>
      <w:pPr>
        <w:ind w:left="1152" w:hanging="72"/>
      </w:pPr>
      <w:rPr>
        <w:rFonts w:hint="default"/>
      </w:rPr>
    </w:lvl>
    <w:lvl w:ilvl="4">
      <w:start w:val="1"/>
      <w:numFmt w:val="none"/>
      <w:lvlText w:val="(1)"/>
      <w:lvlJc w:val="left"/>
      <w:pPr>
        <w:ind w:left="1584" w:hanging="144"/>
      </w:pPr>
      <w:rPr>
        <w:rFonts w:ascii="Courier" w:hAnsi="Courier" w:hint="default"/>
        <w:u w:val="single"/>
      </w:rPr>
    </w:lvl>
    <w:lvl w:ilvl="5">
      <w:start w:val="1"/>
      <w:numFmt w:val="lowerRoman"/>
      <w:lvlText w:val="(%6)"/>
      <w:lvlJc w:val="left"/>
      <w:pPr>
        <w:ind w:left="1872" w:hanging="72"/>
      </w:pPr>
      <w:rPr>
        <w:rFonts w:ascii="Courier" w:hAnsi="Courier" w:hint="default"/>
        <w:u w:val="words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7A9C78F9"/>
    <w:multiLevelType w:val="hybridMultilevel"/>
    <w:tmpl w:val="508EB770"/>
    <w:lvl w:ilvl="0" w:tplc="0B0E99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F52195"/>
    <w:multiLevelType w:val="hybridMultilevel"/>
    <w:tmpl w:val="60F03336"/>
    <w:lvl w:ilvl="0" w:tplc="DA988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DA13FC"/>
    <w:multiLevelType w:val="hybridMultilevel"/>
    <w:tmpl w:val="BF222118"/>
    <w:lvl w:ilvl="0" w:tplc="0409000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57" w:hanging="360"/>
      </w:pPr>
      <w:rPr>
        <w:rFonts w:ascii="Wingdings" w:hAnsi="Wingdings" w:hint="default"/>
      </w:rPr>
    </w:lvl>
  </w:abstractNum>
  <w:num w:numId="1" w16cid:durableId="2021656850">
    <w:abstractNumId w:val="22"/>
  </w:num>
  <w:num w:numId="2" w16cid:durableId="694619859">
    <w:abstractNumId w:val="27"/>
  </w:num>
  <w:num w:numId="3" w16cid:durableId="1587837705">
    <w:abstractNumId w:val="18"/>
  </w:num>
  <w:num w:numId="4" w16cid:durableId="1511992638">
    <w:abstractNumId w:val="42"/>
  </w:num>
  <w:num w:numId="5" w16cid:durableId="1354501687">
    <w:abstractNumId w:val="35"/>
  </w:num>
  <w:num w:numId="6" w16cid:durableId="112410931">
    <w:abstractNumId w:val="52"/>
  </w:num>
  <w:num w:numId="7" w16cid:durableId="1882741099">
    <w:abstractNumId w:val="29"/>
  </w:num>
  <w:num w:numId="8" w16cid:durableId="874003443">
    <w:abstractNumId w:val="14"/>
  </w:num>
  <w:num w:numId="9" w16cid:durableId="678116906">
    <w:abstractNumId w:val="36"/>
  </w:num>
  <w:num w:numId="10" w16cid:durableId="406223013">
    <w:abstractNumId w:val="53"/>
  </w:num>
  <w:num w:numId="11" w16cid:durableId="821849588">
    <w:abstractNumId w:val="39"/>
  </w:num>
  <w:num w:numId="12" w16cid:durableId="2135639201">
    <w:abstractNumId w:val="63"/>
  </w:num>
  <w:num w:numId="13" w16cid:durableId="404302886">
    <w:abstractNumId w:val="64"/>
  </w:num>
  <w:num w:numId="14" w16cid:durableId="1822691571">
    <w:abstractNumId w:val="66"/>
  </w:num>
  <w:num w:numId="15" w16cid:durableId="1621835809">
    <w:abstractNumId w:val="45"/>
  </w:num>
  <w:num w:numId="16" w16cid:durableId="36779188">
    <w:abstractNumId w:val="44"/>
  </w:num>
  <w:num w:numId="17" w16cid:durableId="768476710">
    <w:abstractNumId w:val="16"/>
  </w:num>
  <w:num w:numId="18" w16cid:durableId="2109032981">
    <w:abstractNumId w:val="3"/>
  </w:num>
  <w:num w:numId="19" w16cid:durableId="1411386286">
    <w:abstractNumId w:val="48"/>
  </w:num>
  <w:num w:numId="20" w16cid:durableId="1067731523">
    <w:abstractNumId w:val="55"/>
  </w:num>
  <w:num w:numId="21" w16cid:durableId="771973550">
    <w:abstractNumId w:val="78"/>
  </w:num>
  <w:num w:numId="22" w16cid:durableId="210769268">
    <w:abstractNumId w:val="21"/>
  </w:num>
  <w:num w:numId="23" w16cid:durableId="698819220">
    <w:abstractNumId w:val="23"/>
  </w:num>
  <w:num w:numId="24" w16cid:durableId="770202725">
    <w:abstractNumId w:val="20"/>
  </w:num>
  <w:num w:numId="25" w16cid:durableId="1755400043">
    <w:abstractNumId w:val="43"/>
  </w:num>
  <w:num w:numId="26" w16cid:durableId="524487817">
    <w:abstractNumId w:val="54"/>
  </w:num>
  <w:num w:numId="27" w16cid:durableId="652416464">
    <w:abstractNumId w:val="2"/>
  </w:num>
  <w:num w:numId="28" w16cid:durableId="1909416803">
    <w:abstractNumId w:val="8"/>
  </w:num>
  <w:num w:numId="29" w16cid:durableId="292251199">
    <w:abstractNumId w:val="41"/>
  </w:num>
  <w:num w:numId="30" w16cid:durableId="1290434422">
    <w:abstractNumId w:val="51"/>
  </w:num>
  <w:num w:numId="31" w16cid:durableId="1042171089">
    <w:abstractNumId w:val="56"/>
  </w:num>
  <w:num w:numId="32" w16cid:durableId="1328707073">
    <w:abstractNumId w:val="9"/>
  </w:num>
  <w:num w:numId="33" w16cid:durableId="1737581559">
    <w:abstractNumId w:val="15"/>
  </w:num>
  <w:num w:numId="34" w16cid:durableId="1036614256">
    <w:abstractNumId w:val="50"/>
  </w:num>
  <w:num w:numId="35" w16cid:durableId="1717851670">
    <w:abstractNumId w:val="47"/>
  </w:num>
  <w:num w:numId="36" w16cid:durableId="1602683191">
    <w:abstractNumId w:val="31"/>
  </w:num>
  <w:num w:numId="37" w16cid:durableId="1119446281">
    <w:abstractNumId w:val="33"/>
  </w:num>
  <w:num w:numId="38" w16cid:durableId="1722826789">
    <w:abstractNumId w:val="62"/>
  </w:num>
  <w:num w:numId="39" w16cid:durableId="103423550">
    <w:abstractNumId w:val="77"/>
  </w:num>
  <w:num w:numId="40" w16cid:durableId="1940945571">
    <w:abstractNumId w:val="70"/>
  </w:num>
  <w:num w:numId="41" w16cid:durableId="537011011">
    <w:abstractNumId w:val="38"/>
  </w:num>
  <w:num w:numId="42" w16cid:durableId="17900852">
    <w:abstractNumId w:val="57"/>
  </w:num>
  <w:num w:numId="43" w16cid:durableId="1705859431">
    <w:abstractNumId w:val="13"/>
  </w:num>
  <w:num w:numId="44" w16cid:durableId="172454843">
    <w:abstractNumId w:val="76"/>
  </w:num>
  <w:num w:numId="45" w16cid:durableId="372778856">
    <w:abstractNumId w:val="10"/>
  </w:num>
  <w:num w:numId="46" w16cid:durableId="176433353">
    <w:abstractNumId w:val="82"/>
  </w:num>
  <w:num w:numId="47" w16cid:durableId="1596209735">
    <w:abstractNumId w:val="58"/>
  </w:num>
  <w:num w:numId="48" w16cid:durableId="2096045895">
    <w:abstractNumId w:val="72"/>
  </w:num>
  <w:num w:numId="49" w16cid:durableId="774792664">
    <w:abstractNumId w:val="25"/>
  </w:num>
  <w:num w:numId="50" w16cid:durableId="1776901847">
    <w:abstractNumId w:val="19"/>
  </w:num>
  <w:num w:numId="51" w16cid:durableId="409543462">
    <w:abstractNumId w:val="61"/>
  </w:num>
  <w:num w:numId="52" w16cid:durableId="564485145">
    <w:abstractNumId w:val="37"/>
  </w:num>
  <w:num w:numId="53" w16cid:durableId="1960334984">
    <w:abstractNumId w:val="30"/>
  </w:num>
  <w:num w:numId="54" w16cid:durableId="1525051345">
    <w:abstractNumId w:val="75"/>
  </w:num>
  <w:num w:numId="55" w16cid:durableId="1895502179">
    <w:abstractNumId w:val="68"/>
  </w:num>
  <w:num w:numId="56" w16cid:durableId="1082990761">
    <w:abstractNumId w:val="32"/>
  </w:num>
  <w:num w:numId="57" w16cid:durableId="1015308202">
    <w:abstractNumId w:val="11"/>
  </w:num>
  <w:num w:numId="58" w16cid:durableId="1387071048">
    <w:abstractNumId w:val="79"/>
  </w:num>
  <w:num w:numId="59" w16cid:durableId="809203946">
    <w:abstractNumId w:val="12"/>
  </w:num>
  <w:num w:numId="60" w16cid:durableId="2080395148">
    <w:abstractNumId w:val="69"/>
  </w:num>
  <w:num w:numId="61" w16cid:durableId="81074204">
    <w:abstractNumId w:val="26"/>
  </w:num>
  <w:num w:numId="62" w16cid:durableId="254555761">
    <w:abstractNumId w:val="40"/>
  </w:num>
  <w:num w:numId="63" w16cid:durableId="1486553628">
    <w:abstractNumId w:val="67"/>
  </w:num>
  <w:num w:numId="64" w16cid:durableId="639657185">
    <w:abstractNumId w:val="1"/>
  </w:num>
  <w:num w:numId="65" w16cid:durableId="1355568717">
    <w:abstractNumId w:val="17"/>
  </w:num>
  <w:num w:numId="66" w16cid:durableId="481123010">
    <w:abstractNumId w:val="6"/>
  </w:num>
  <w:num w:numId="67" w16cid:durableId="114569300">
    <w:abstractNumId w:val="71"/>
  </w:num>
  <w:num w:numId="68" w16cid:durableId="1018460874">
    <w:abstractNumId w:val="7"/>
  </w:num>
  <w:num w:numId="69" w16cid:durableId="1851875425">
    <w:abstractNumId w:val="0"/>
  </w:num>
  <w:num w:numId="70" w16cid:durableId="1172598516">
    <w:abstractNumId w:val="59"/>
  </w:num>
  <w:num w:numId="71" w16cid:durableId="1314525443">
    <w:abstractNumId w:val="49"/>
  </w:num>
  <w:num w:numId="72" w16cid:durableId="1295983151">
    <w:abstractNumId w:val="81"/>
  </w:num>
  <w:num w:numId="73" w16cid:durableId="763844379">
    <w:abstractNumId w:val="46"/>
  </w:num>
  <w:num w:numId="74" w16cid:durableId="1873372467">
    <w:abstractNumId w:val="74"/>
  </w:num>
  <w:num w:numId="75" w16cid:durableId="438984767">
    <w:abstractNumId w:val="34"/>
  </w:num>
  <w:num w:numId="76" w16cid:durableId="506138534">
    <w:abstractNumId w:val="73"/>
  </w:num>
  <w:num w:numId="77" w16cid:durableId="16320258">
    <w:abstractNumId w:val="80"/>
  </w:num>
  <w:num w:numId="78" w16cid:durableId="281378623">
    <w:abstractNumId w:val="60"/>
  </w:num>
  <w:num w:numId="79" w16cid:durableId="1468010399">
    <w:abstractNumId w:val="24"/>
  </w:num>
  <w:num w:numId="80" w16cid:durableId="138770718">
    <w:abstractNumId w:val="28"/>
  </w:num>
  <w:num w:numId="81" w16cid:durableId="1003238152">
    <w:abstractNumId w:val="4"/>
  </w:num>
  <w:num w:numId="82" w16cid:durableId="1783912436">
    <w:abstractNumId w:val="5"/>
  </w:num>
  <w:num w:numId="83" w16cid:durableId="119886033">
    <w:abstractNumId w:val="6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6976"/>
    <w:rsid w:val="00000AA1"/>
    <w:rsid w:val="00000F16"/>
    <w:rsid w:val="0000583B"/>
    <w:rsid w:val="0000654C"/>
    <w:rsid w:val="00006C41"/>
    <w:rsid w:val="00007B5C"/>
    <w:rsid w:val="00011F95"/>
    <w:rsid w:val="00012403"/>
    <w:rsid w:val="000125CE"/>
    <w:rsid w:val="00013D4F"/>
    <w:rsid w:val="00014AD6"/>
    <w:rsid w:val="00015EDD"/>
    <w:rsid w:val="00016731"/>
    <w:rsid w:val="00017DF3"/>
    <w:rsid w:val="00022A9F"/>
    <w:rsid w:val="000256C2"/>
    <w:rsid w:val="0002591E"/>
    <w:rsid w:val="0002605F"/>
    <w:rsid w:val="000274CF"/>
    <w:rsid w:val="000306E5"/>
    <w:rsid w:val="0003269D"/>
    <w:rsid w:val="00032F41"/>
    <w:rsid w:val="00033606"/>
    <w:rsid w:val="000346B0"/>
    <w:rsid w:val="0004257C"/>
    <w:rsid w:val="00050F03"/>
    <w:rsid w:val="0005156C"/>
    <w:rsid w:val="000521F7"/>
    <w:rsid w:val="00062460"/>
    <w:rsid w:val="0006378C"/>
    <w:rsid w:val="00063A07"/>
    <w:rsid w:val="00064B1B"/>
    <w:rsid w:val="00064D5B"/>
    <w:rsid w:val="00071494"/>
    <w:rsid w:val="00071538"/>
    <w:rsid w:val="00071DF1"/>
    <w:rsid w:val="00071F7C"/>
    <w:rsid w:val="000764C0"/>
    <w:rsid w:val="000774B5"/>
    <w:rsid w:val="00080B54"/>
    <w:rsid w:val="00080D2D"/>
    <w:rsid w:val="00082FDE"/>
    <w:rsid w:val="00083A1D"/>
    <w:rsid w:val="00090451"/>
    <w:rsid w:val="00094401"/>
    <w:rsid w:val="0009503D"/>
    <w:rsid w:val="000A0199"/>
    <w:rsid w:val="000A0422"/>
    <w:rsid w:val="000A1900"/>
    <w:rsid w:val="000A1982"/>
    <w:rsid w:val="000A1BF5"/>
    <w:rsid w:val="000A2734"/>
    <w:rsid w:val="000A3EFB"/>
    <w:rsid w:val="000A4E3E"/>
    <w:rsid w:val="000A5614"/>
    <w:rsid w:val="000A603F"/>
    <w:rsid w:val="000A6E1E"/>
    <w:rsid w:val="000A6FFF"/>
    <w:rsid w:val="000A7851"/>
    <w:rsid w:val="000B09E5"/>
    <w:rsid w:val="000B110E"/>
    <w:rsid w:val="000B32F2"/>
    <w:rsid w:val="000B4421"/>
    <w:rsid w:val="000C3F3C"/>
    <w:rsid w:val="000C5DB9"/>
    <w:rsid w:val="000D29A2"/>
    <w:rsid w:val="000D565A"/>
    <w:rsid w:val="000E5F28"/>
    <w:rsid w:val="000E75D8"/>
    <w:rsid w:val="000F1141"/>
    <w:rsid w:val="000F18A5"/>
    <w:rsid w:val="000F343D"/>
    <w:rsid w:val="000F4E5E"/>
    <w:rsid w:val="000F6594"/>
    <w:rsid w:val="000F7647"/>
    <w:rsid w:val="0010005B"/>
    <w:rsid w:val="00100A48"/>
    <w:rsid w:val="00101101"/>
    <w:rsid w:val="00104D96"/>
    <w:rsid w:val="001130FC"/>
    <w:rsid w:val="00113E08"/>
    <w:rsid w:val="00115488"/>
    <w:rsid w:val="0011572D"/>
    <w:rsid w:val="00123F3F"/>
    <w:rsid w:val="0012492A"/>
    <w:rsid w:val="00127823"/>
    <w:rsid w:val="0013112F"/>
    <w:rsid w:val="00131768"/>
    <w:rsid w:val="0013263B"/>
    <w:rsid w:val="00133B48"/>
    <w:rsid w:val="00135A2A"/>
    <w:rsid w:val="00136C38"/>
    <w:rsid w:val="00136C75"/>
    <w:rsid w:val="001441CA"/>
    <w:rsid w:val="00147305"/>
    <w:rsid w:val="001503AC"/>
    <w:rsid w:val="00151CBA"/>
    <w:rsid w:val="00152086"/>
    <w:rsid w:val="00155052"/>
    <w:rsid w:val="00156A7E"/>
    <w:rsid w:val="001615FB"/>
    <w:rsid w:val="00161DB6"/>
    <w:rsid w:val="00162CCB"/>
    <w:rsid w:val="00167A96"/>
    <w:rsid w:val="00170A78"/>
    <w:rsid w:val="00170F91"/>
    <w:rsid w:val="00172AB1"/>
    <w:rsid w:val="001746E4"/>
    <w:rsid w:val="001757D6"/>
    <w:rsid w:val="00182402"/>
    <w:rsid w:val="00187F90"/>
    <w:rsid w:val="0019028D"/>
    <w:rsid w:val="001903E0"/>
    <w:rsid w:val="00190BCC"/>
    <w:rsid w:val="00191855"/>
    <w:rsid w:val="00194315"/>
    <w:rsid w:val="0019551F"/>
    <w:rsid w:val="00196417"/>
    <w:rsid w:val="0019665D"/>
    <w:rsid w:val="001970A4"/>
    <w:rsid w:val="001A28C0"/>
    <w:rsid w:val="001A3E6E"/>
    <w:rsid w:val="001A6CFA"/>
    <w:rsid w:val="001B1BE0"/>
    <w:rsid w:val="001B216C"/>
    <w:rsid w:val="001B262F"/>
    <w:rsid w:val="001B742E"/>
    <w:rsid w:val="001B7A5C"/>
    <w:rsid w:val="001C3FA4"/>
    <w:rsid w:val="001C5857"/>
    <w:rsid w:val="001D2DE4"/>
    <w:rsid w:val="001D62E2"/>
    <w:rsid w:val="001E2294"/>
    <w:rsid w:val="001E28E7"/>
    <w:rsid w:val="001F2299"/>
    <w:rsid w:val="001F3901"/>
    <w:rsid w:val="001F3CC9"/>
    <w:rsid w:val="001F45C5"/>
    <w:rsid w:val="001F635F"/>
    <w:rsid w:val="00202ABF"/>
    <w:rsid w:val="00202D3A"/>
    <w:rsid w:val="00203287"/>
    <w:rsid w:val="0020435F"/>
    <w:rsid w:val="00204433"/>
    <w:rsid w:val="002067B6"/>
    <w:rsid w:val="00206884"/>
    <w:rsid w:val="0021299E"/>
    <w:rsid w:val="002136E5"/>
    <w:rsid w:val="002138FF"/>
    <w:rsid w:val="00214C42"/>
    <w:rsid w:val="00215554"/>
    <w:rsid w:val="002158E0"/>
    <w:rsid w:val="00215924"/>
    <w:rsid w:val="00223A04"/>
    <w:rsid w:val="00223D86"/>
    <w:rsid w:val="00230D1D"/>
    <w:rsid w:val="00230FD8"/>
    <w:rsid w:val="00232070"/>
    <w:rsid w:val="00234A32"/>
    <w:rsid w:val="002373DA"/>
    <w:rsid w:val="0024244F"/>
    <w:rsid w:val="002430B9"/>
    <w:rsid w:val="002440F6"/>
    <w:rsid w:val="002444E9"/>
    <w:rsid w:val="002448CA"/>
    <w:rsid w:val="002451F2"/>
    <w:rsid w:val="0025275E"/>
    <w:rsid w:val="0025551F"/>
    <w:rsid w:val="00260E46"/>
    <w:rsid w:val="0026295F"/>
    <w:rsid w:val="002629AF"/>
    <w:rsid w:val="00262C33"/>
    <w:rsid w:val="00263CE4"/>
    <w:rsid w:val="00264D4C"/>
    <w:rsid w:val="00265FA1"/>
    <w:rsid w:val="002665B3"/>
    <w:rsid w:val="00266E26"/>
    <w:rsid w:val="002719AF"/>
    <w:rsid w:val="00271A91"/>
    <w:rsid w:val="0027392D"/>
    <w:rsid w:val="00273DCE"/>
    <w:rsid w:val="0027760C"/>
    <w:rsid w:val="00280042"/>
    <w:rsid w:val="0028435B"/>
    <w:rsid w:val="00286571"/>
    <w:rsid w:val="0028720B"/>
    <w:rsid w:val="002875C7"/>
    <w:rsid w:val="002900A5"/>
    <w:rsid w:val="002900F2"/>
    <w:rsid w:val="0029312C"/>
    <w:rsid w:val="0029381A"/>
    <w:rsid w:val="002940B5"/>
    <w:rsid w:val="002942F6"/>
    <w:rsid w:val="0029458D"/>
    <w:rsid w:val="002A06E1"/>
    <w:rsid w:val="002A077B"/>
    <w:rsid w:val="002A15F5"/>
    <w:rsid w:val="002A2C8C"/>
    <w:rsid w:val="002A6C5D"/>
    <w:rsid w:val="002A70A1"/>
    <w:rsid w:val="002B60B0"/>
    <w:rsid w:val="002B61E7"/>
    <w:rsid w:val="002C3201"/>
    <w:rsid w:val="002C3587"/>
    <w:rsid w:val="002C4271"/>
    <w:rsid w:val="002C537D"/>
    <w:rsid w:val="002D04B5"/>
    <w:rsid w:val="002D0728"/>
    <w:rsid w:val="002D6D3B"/>
    <w:rsid w:val="002D7985"/>
    <w:rsid w:val="002E2B5F"/>
    <w:rsid w:val="002E347A"/>
    <w:rsid w:val="002E7EEC"/>
    <w:rsid w:val="002F1015"/>
    <w:rsid w:val="002F2B9F"/>
    <w:rsid w:val="002F4324"/>
    <w:rsid w:val="002F475A"/>
    <w:rsid w:val="002F5ED9"/>
    <w:rsid w:val="002F606B"/>
    <w:rsid w:val="003002D3"/>
    <w:rsid w:val="00301B1B"/>
    <w:rsid w:val="00304198"/>
    <w:rsid w:val="00304238"/>
    <w:rsid w:val="0031092A"/>
    <w:rsid w:val="003112A0"/>
    <w:rsid w:val="00312016"/>
    <w:rsid w:val="003154E7"/>
    <w:rsid w:val="00315E5A"/>
    <w:rsid w:val="00317C60"/>
    <w:rsid w:val="0032294B"/>
    <w:rsid w:val="00322965"/>
    <w:rsid w:val="003231FD"/>
    <w:rsid w:val="00323D65"/>
    <w:rsid w:val="00323F5A"/>
    <w:rsid w:val="003255CB"/>
    <w:rsid w:val="00326BA0"/>
    <w:rsid w:val="00330289"/>
    <w:rsid w:val="0033029D"/>
    <w:rsid w:val="003302A1"/>
    <w:rsid w:val="00331D72"/>
    <w:rsid w:val="00332406"/>
    <w:rsid w:val="00340F8E"/>
    <w:rsid w:val="00342183"/>
    <w:rsid w:val="00344D84"/>
    <w:rsid w:val="00350219"/>
    <w:rsid w:val="003503BC"/>
    <w:rsid w:val="00351B77"/>
    <w:rsid w:val="00353B8C"/>
    <w:rsid w:val="00361558"/>
    <w:rsid w:val="00363262"/>
    <w:rsid w:val="00363560"/>
    <w:rsid w:val="00364E27"/>
    <w:rsid w:val="0036780A"/>
    <w:rsid w:val="00370BC5"/>
    <w:rsid w:val="003729EF"/>
    <w:rsid w:val="0037601B"/>
    <w:rsid w:val="00377C9E"/>
    <w:rsid w:val="00382D0E"/>
    <w:rsid w:val="00384225"/>
    <w:rsid w:val="0038472E"/>
    <w:rsid w:val="00384A1C"/>
    <w:rsid w:val="00384ADC"/>
    <w:rsid w:val="00385D26"/>
    <w:rsid w:val="0038611D"/>
    <w:rsid w:val="00387387"/>
    <w:rsid w:val="00390EB1"/>
    <w:rsid w:val="003922B0"/>
    <w:rsid w:val="0039367E"/>
    <w:rsid w:val="00394C8C"/>
    <w:rsid w:val="00394DBD"/>
    <w:rsid w:val="00395928"/>
    <w:rsid w:val="00397BF9"/>
    <w:rsid w:val="00397F4A"/>
    <w:rsid w:val="003A08D6"/>
    <w:rsid w:val="003A11C8"/>
    <w:rsid w:val="003A4376"/>
    <w:rsid w:val="003B2DBF"/>
    <w:rsid w:val="003B37E2"/>
    <w:rsid w:val="003B4358"/>
    <w:rsid w:val="003B62AA"/>
    <w:rsid w:val="003B7347"/>
    <w:rsid w:val="003C0670"/>
    <w:rsid w:val="003C16E0"/>
    <w:rsid w:val="003D2E7C"/>
    <w:rsid w:val="003D6765"/>
    <w:rsid w:val="003D6FA0"/>
    <w:rsid w:val="003D70B4"/>
    <w:rsid w:val="003E2818"/>
    <w:rsid w:val="003E2B29"/>
    <w:rsid w:val="003E4421"/>
    <w:rsid w:val="003E4BA1"/>
    <w:rsid w:val="003F01A5"/>
    <w:rsid w:val="003F0D7C"/>
    <w:rsid w:val="003F3AC4"/>
    <w:rsid w:val="003F5934"/>
    <w:rsid w:val="003F5D9E"/>
    <w:rsid w:val="003F6E4C"/>
    <w:rsid w:val="003F78F8"/>
    <w:rsid w:val="0040040C"/>
    <w:rsid w:val="00400D2B"/>
    <w:rsid w:val="00400D9E"/>
    <w:rsid w:val="00401780"/>
    <w:rsid w:val="004032E9"/>
    <w:rsid w:val="00403E1A"/>
    <w:rsid w:val="0040637E"/>
    <w:rsid w:val="00406EE7"/>
    <w:rsid w:val="004103CA"/>
    <w:rsid w:val="00417671"/>
    <w:rsid w:val="00420DA0"/>
    <w:rsid w:val="0042103F"/>
    <w:rsid w:val="00422993"/>
    <w:rsid w:val="00422D0A"/>
    <w:rsid w:val="00422FED"/>
    <w:rsid w:val="004235B5"/>
    <w:rsid w:val="00426616"/>
    <w:rsid w:val="00426976"/>
    <w:rsid w:val="00427DAB"/>
    <w:rsid w:val="00430913"/>
    <w:rsid w:val="004312CC"/>
    <w:rsid w:val="004317CF"/>
    <w:rsid w:val="00433008"/>
    <w:rsid w:val="004370F9"/>
    <w:rsid w:val="00440227"/>
    <w:rsid w:val="00440355"/>
    <w:rsid w:val="004432CF"/>
    <w:rsid w:val="004434FE"/>
    <w:rsid w:val="0044392E"/>
    <w:rsid w:val="004463B0"/>
    <w:rsid w:val="004474B1"/>
    <w:rsid w:val="004510DE"/>
    <w:rsid w:val="0045155B"/>
    <w:rsid w:val="00452B45"/>
    <w:rsid w:val="00452DF1"/>
    <w:rsid w:val="00454486"/>
    <w:rsid w:val="00455BBE"/>
    <w:rsid w:val="00455FC6"/>
    <w:rsid w:val="00456CE1"/>
    <w:rsid w:val="004600C4"/>
    <w:rsid w:val="00460E8C"/>
    <w:rsid w:val="00461FD9"/>
    <w:rsid w:val="0046290B"/>
    <w:rsid w:val="004637EF"/>
    <w:rsid w:val="0046398F"/>
    <w:rsid w:val="00463A68"/>
    <w:rsid w:val="004641E2"/>
    <w:rsid w:val="00464A5F"/>
    <w:rsid w:val="00464E08"/>
    <w:rsid w:val="00465E94"/>
    <w:rsid w:val="00467E30"/>
    <w:rsid w:val="004708DF"/>
    <w:rsid w:val="0047119B"/>
    <w:rsid w:val="00471713"/>
    <w:rsid w:val="00472422"/>
    <w:rsid w:val="00472735"/>
    <w:rsid w:val="004729FA"/>
    <w:rsid w:val="00473F8B"/>
    <w:rsid w:val="00477CCD"/>
    <w:rsid w:val="00477D40"/>
    <w:rsid w:val="00480E9B"/>
    <w:rsid w:val="00482589"/>
    <w:rsid w:val="00483009"/>
    <w:rsid w:val="004855B4"/>
    <w:rsid w:val="00487D40"/>
    <w:rsid w:val="00487EFF"/>
    <w:rsid w:val="00492BB4"/>
    <w:rsid w:val="00493D4E"/>
    <w:rsid w:val="00495462"/>
    <w:rsid w:val="004A28F2"/>
    <w:rsid w:val="004A44DB"/>
    <w:rsid w:val="004A452C"/>
    <w:rsid w:val="004A4A43"/>
    <w:rsid w:val="004A7E3B"/>
    <w:rsid w:val="004B0FCE"/>
    <w:rsid w:val="004B2772"/>
    <w:rsid w:val="004B6853"/>
    <w:rsid w:val="004C0C34"/>
    <w:rsid w:val="004C137E"/>
    <w:rsid w:val="004C1F3D"/>
    <w:rsid w:val="004C2108"/>
    <w:rsid w:val="004C3329"/>
    <w:rsid w:val="004C4BCB"/>
    <w:rsid w:val="004C673C"/>
    <w:rsid w:val="004C7898"/>
    <w:rsid w:val="004C7ED7"/>
    <w:rsid w:val="004D0BD6"/>
    <w:rsid w:val="004D287F"/>
    <w:rsid w:val="004D2C9C"/>
    <w:rsid w:val="004D364D"/>
    <w:rsid w:val="004D53B3"/>
    <w:rsid w:val="004D5A6A"/>
    <w:rsid w:val="004D62E2"/>
    <w:rsid w:val="004D6FBB"/>
    <w:rsid w:val="004D77EF"/>
    <w:rsid w:val="004E08AF"/>
    <w:rsid w:val="004E0E02"/>
    <w:rsid w:val="004E196A"/>
    <w:rsid w:val="004E21FF"/>
    <w:rsid w:val="004E423D"/>
    <w:rsid w:val="004E5148"/>
    <w:rsid w:val="004E5240"/>
    <w:rsid w:val="004F2C25"/>
    <w:rsid w:val="004F50BA"/>
    <w:rsid w:val="004F6975"/>
    <w:rsid w:val="004F785B"/>
    <w:rsid w:val="00500BF7"/>
    <w:rsid w:val="005010A2"/>
    <w:rsid w:val="00501D65"/>
    <w:rsid w:val="00502B92"/>
    <w:rsid w:val="005045A1"/>
    <w:rsid w:val="00505E35"/>
    <w:rsid w:val="00507FA7"/>
    <w:rsid w:val="00511E65"/>
    <w:rsid w:val="00512CEA"/>
    <w:rsid w:val="00512D35"/>
    <w:rsid w:val="00512F32"/>
    <w:rsid w:val="00521C6A"/>
    <w:rsid w:val="00521E4D"/>
    <w:rsid w:val="005222D8"/>
    <w:rsid w:val="005243D4"/>
    <w:rsid w:val="00525B18"/>
    <w:rsid w:val="00527B47"/>
    <w:rsid w:val="00531E2E"/>
    <w:rsid w:val="005325BA"/>
    <w:rsid w:val="00532644"/>
    <w:rsid w:val="00533404"/>
    <w:rsid w:val="005358DD"/>
    <w:rsid w:val="00541AEB"/>
    <w:rsid w:val="00541B44"/>
    <w:rsid w:val="00543AA1"/>
    <w:rsid w:val="00543BCA"/>
    <w:rsid w:val="005468C0"/>
    <w:rsid w:val="00547391"/>
    <w:rsid w:val="00551713"/>
    <w:rsid w:val="00551B68"/>
    <w:rsid w:val="0055324D"/>
    <w:rsid w:val="00553E84"/>
    <w:rsid w:val="00553ED7"/>
    <w:rsid w:val="00557A47"/>
    <w:rsid w:val="00560697"/>
    <w:rsid w:val="005615FA"/>
    <w:rsid w:val="00564521"/>
    <w:rsid w:val="00565228"/>
    <w:rsid w:val="00565304"/>
    <w:rsid w:val="00567C20"/>
    <w:rsid w:val="00570181"/>
    <w:rsid w:val="00573170"/>
    <w:rsid w:val="005739F7"/>
    <w:rsid w:val="0057542D"/>
    <w:rsid w:val="005826E8"/>
    <w:rsid w:val="00584460"/>
    <w:rsid w:val="005845BE"/>
    <w:rsid w:val="00585396"/>
    <w:rsid w:val="00585904"/>
    <w:rsid w:val="005916B4"/>
    <w:rsid w:val="0059716B"/>
    <w:rsid w:val="00597BCE"/>
    <w:rsid w:val="005A0CEF"/>
    <w:rsid w:val="005A0E4D"/>
    <w:rsid w:val="005A203D"/>
    <w:rsid w:val="005A26E9"/>
    <w:rsid w:val="005A4040"/>
    <w:rsid w:val="005A45DF"/>
    <w:rsid w:val="005A7A8A"/>
    <w:rsid w:val="005B0DB9"/>
    <w:rsid w:val="005B2A01"/>
    <w:rsid w:val="005B5978"/>
    <w:rsid w:val="005B7C77"/>
    <w:rsid w:val="005C16B9"/>
    <w:rsid w:val="005C2F1E"/>
    <w:rsid w:val="005C3477"/>
    <w:rsid w:val="005C3AFB"/>
    <w:rsid w:val="005C3EF8"/>
    <w:rsid w:val="005C42E5"/>
    <w:rsid w:val="005C6202"/>
    <w:rsid w:val="005C64CA"/>
    <w:rsid w:val="005C6D90"/>
    <w:rsid w:val="005D188C"/>
    <w:rsid w:val="005D255F"/>
    <w:rsid w:val="005D4243"/>
    <w:rsid w:val="005D6C0D"/>
    <w:rsid w:val="005D704F"/>
    <w:rsid w:val="005D7F0A"/>
    <w:rsid w:val="005E5E73"/>
    <w:rsid w:val="005E6236"/>
    <w:rsid w:val="005F00DD"/>
    <w:rsid w:val="005F187A"/>
    <w:rsid w:val="005F57E2"/>
    <w:rsid w:val="005F65BB"/>
    <w:rsid w:val="005F7552"/>
    <w:rsid w:val="00602792"/>
    <w:rsid w:val="00604378"/>
    <w:rsid w:val="00612561"/>
    <w:rsid w:val="0061494B"/>
    <w:rsid w:val="006163B0"/>
    <w:rsid w:val="00620F89"/>
    <w:rsid w:val="00623F58"/>
    <w:rsid w:val="00624DDE"/>
    <w:rsid w:val="0062774C"/>
    <w:rsid w:val="006303C7"/>
    <w:rsid w:val="00630906"/>
    <w:rsid w:val="00633DF0"/>
    <w:rsid w:val="006340C9"/>
    <w:rsid w:val="00635087"/>
    <w:rsid w:val="00640153"/>
    <w:rsid w:val="00641C7C"/>
    <w:rsid w:val="0064217B"/>
    <w:rsid w:val="0064267E"/>
    <w:rsid w:val="00645148"/>
    <w:rsid w:val="006467E1"/>
    <w:rsid w:val="00647B80"/>
    <w:rsid w:val="00654CE6"/>
    <w:rsid w:val="0066317E"/>
    <w:rsid w:val="00663DC5"/>
    <w:rsid w:val="0066690B"/>
    <w:rsid w:val="00671915"/>
    <w:rsid w:val="00674005"/>
    <w:rsid w:val="00674FB6"/>
    <w:rsid w:val="00676584"/>
    <w:rsid w:val="006769A9"/>
    <w:rsid w:val="00676AAB"/>
    <w:rsid w:val="006803D4"/>
    <w:rsid w:val="006805AE"/>
    <w:rsid w:val="00681A56"/>
    <w:rsid w:val="006821FF"/>
    <w:rsid w:val="00682C7C"/>
    <w:rsid w:val="0068471A"/>
    <w:rsid w:val="00692CF3"/>
    <w:rsid w:val="0069580D"/>
    <w:rsid w:val="006A196E"/>
    <w:rsid w:val="006A1B94"/>
    <w:rsid w:val="006A471C"/>
    <w:rsid w:val="006A473E"/>
    <w:rsid w:val="006A68B6"/>
    <w:rsid w:val="006A7D03"/>
    <w:rsid w:val="006B07AF"/>
    <w:rsid w:val="006B0BF1"/>
    <w:rsid w:val="006B10AB"/>
    <w:rsid w:val="006B128B"/>
    <w:rsid w:val="006B4428"/>
    <w:rsid w:val="006B48B2"/>
    <w:rsid w:val="006B5F45"/>
    <w:rsid w:val="006B663A"/>
    <w:rsid w:val="006C0CF3"/>
    <w:rsid w:val="006C39E2"/>
    <w:rsid w:val="006C6166"/>
    <w:rsid w:val="006C6C8E"/>
    <w:rsid w:val="006D28B3"/>
    <w:rsid w:val="006D2990"/>
    <w:rsid w:val="006D414B"/>
    <w:rsid w:val="006D6D94"/>
    <w:rsid w:val="006D6E73"/>
    <w:rsid w:val="006E1B7E"/>
    <w:rsid w:val="006E3404"/>
    <w:rsid w:val="006F0C38"/>
    <w:rsid w:val="006F3662"/>
    <w:rsid w:val="006F4121"/>
    <w:rsid w:val="006F4FC8"/>
    <w:rsid w:val="006F6F6E"/>
    <w:rsid w:val="00700F45"/>
    <w:rsid w:val="0070236B"/>
    <w:rsid w:val="007035B3"/>
    <w:rsid w:val="007044CD"/>
    <w:rsid w:val="00710D5D"/>
    <w:rsid w:val="00712FD4"/>
    <w:rsid w:val="00714B63"/>
    <w:rsid w:val="007153FA"/>
    <w:rsid w:val="007164FF"/>
    <w:rsid w:val="00716824"/>
    <w:rsid w:val="007216E3"/>
    <w:rsid w:val="007234F8"/>
    <w:rsid w:val="007236EE"/>
    <w:rsid w:val="00731B91"/>
    <w:rsid w:val="00733E4C"/>
    <w:rsid w:val="00737C50"/>
    <w:rsid w:val="007403E1"/>
    <w:rsid w:val="00741CB3"/>
    <w:rsid w:val="00742C1E"/>
    <w:rsid w:val="0075005E"/>
    <w:rsid w:val="007506D1"/>
    <w:rsid w:val="0075079F"/>
    <w:rsid w:val="00750F75"/>
    <w:rsid w:val="00752ABD"/>
    <w:rsid w:val="007573EA"/>
    <w:rsid w:val="0076082A"/>
    <w:rsid w:val="00760D47"/>
    <w:rsid w:val="0076141C"/>
    <w:rsid w:val="007619FE"/>
    <w:rsid w:val="007646C9"/>
    <w:rsid w:val="00764A75"/>
    <w:rsid w:val="007706C2"/>
    <w:rsid w:val="00770ACC"/>
    <w:rsid w:val="0077221A"/>
    <w:rsid w:val="00775028"/>
    <w:rsid w:val="00775616"/>
    <w:rsid w:val="00777737"/>
    <w:rsid w:val="0078004C"/>
    <w:rsid w:val="00782D60"/>
    <w:rsid w:val="00785A03"/>
    <w:rsid w:val="00795584"/>
    <w:rsid w:val="00795EBE"/>
    <w:rsid w:val="0079733E"/>
    <w:rsid w:val="00797A1A"/>
    <w:rsid w:val="007A19DA"/>
    <w:rsid w:val="007A425B"/>
    <w:rsid w:val="007A4DE1"/>
    <w:rsid w:val="007A5CB6"/>
    <w:rsid w:val="007A6483"/>
    <w:rsid w:val="007A7EA8"/>
    <w:rsid w:val="007B3137"/>
    <w:rsid w:val="007B3483"/>
    <w:rsid w:val="007B437A"/>
    <w:rsid w:val="007B5B57"/>
    <w:rsid w:val="007C191D"/>
    <w:rsid w:val="007C44A1"/>
    <w:rsid w:val="007C7097"/>
    <w:rsid w:val="007C7605"/>
    <w:rsid w:val="007C7C7E"/>
    <w:rsid w:val="007D019D"/>
    <w:rsid w:val="007D3A1F"/>
    <w:rsid w:val="007D4734"/>
    <w:rsid w:val="007D4D44"/>
    <w:rsid w:val="007D4FC4"/>
    <w:rsid w:val="007D5AD0"/>
    <w:rsid w:val="007D5B8D"/>
    <w:rsid w:val="007E227D"/>
    <w:rsid w:val="007E309F"/>
    <w:rsid w:val="007E4E53"/>
    <w:rsid w:val="007E4F15"/>
    <w:rsid w:val="007E6833"/>
    <w:rsid w:val="007F0C11"/>
    <w:rsid w:val="007F5198"/>
    <w:rsid w:val="007F5EF0"/>
    <w:rsid w:val="007F63D8"/>
    <w:rsid w:val="007F6D71"/>
    <w:rsid w:val="008010ED"/>
    <w:rsid w:val="008020E4"/>
    <w:rsid w:val="00802795"/>
    <w:rsid w:val="00804025"/>
    <w:rsid w:val="00805B88"/>
    <w:rsid w:val="008068DB"/>
    <w:rsid w:val="0081017D"/>
    <w:rsid w:val="008108D5"/>
    <w:rsid w:val="00811871"/>
    <w:rsid w:val="00812D9A"/>
    <w:rsid w:val="00812F4E"/>
    <w:rsid w:val="008137D7"/>
    <w:rsid w:val="00813B22"/>
    <w:rsid w:val="00813CB1"/>
    <w:rsid w:val="00815EA4"/>
    <w:rsid w:val="00816F29"/>
    <w:rsid w:val="00823175"/>
    <w:rsid w:val="00824A1E"/>
    <w:rsid w:val="00825777"/>
    <w:rsid w:val="00827ABE"/>
    <w:rsid w:val="00830613"/>
    <w:rsid w:val="00830E3D"/>
    <w:rsid w:val="008310CC"/>
    <w:rsid w:val="00831EA8"/>
    <w:rsid w:val="008344E6"/>
    <w:rsid w:val="008358D4"/>
    <w:rsid w:val="00837C6D"/>
    <w:rsid w:val="00845EB9"/>
    <w:rsid w:val="00847617"/>
    <w:rsid w:val="0085150E"/>
    <w:rsid w:val="00851D76"/>
    <w:rsid w:val="00856179"/>
    <w:rsid w:val="00857878"/>
    <w:rsid w:val="0086021B"/>
    <w:rsid w:val="00861095"/>
    <w:rsid w:val="0086683F"/>
    <w:rsid w:val="00867289"/>
    <w:rsid w:val="008711DA"/>
    <w:rsid w:val="00872ADB"/>
    <w:rsid w:val="00873840"/>
    <w:rsid w:val="0088085E"/>
    <w:rsid w:val="008868FF"/>
    <w:rsid w:val="008903E1"/>
    <w:rsid w:val="008919B8"/>
    <w:rsid w:val="00891CEF"/>
    <w:rsid w:val="00892665"/>
    <w:rsid w:val="00892A9C"/>
    <w:rsid w:val="0089374D"/>
    <w:rsid w:val="00894D1E"/>
    <w:rsid w:val="00897215"/>
    <w:rsid w:val="0089767E"/>
    <w:rsid w:val="008A102F"/>
    <w:rsid w:val="008A23EA"/>
    <w:rsid w:val="008A26CA"/>
    <w:rsid w:val="008A270E"/>
    <w:rsid w:val="008A2B6E"/>
    <w:rsid w:val="008A34C5"/>
    <w:rsid w:val="008A58E5"/>
    <w:rsid w:val="008B0050"/>
    <w:rsid w:val="008B006C"/>
    <w:rsid w:val="008B01AD"/>
    <w:rsid w:val="008B15C5"/>
    <w:rsid w:val="008B1B8F"/>
    <w:rsid w:val="008B3418"/>
    <w:rsid w:val="008B444C"/>
    <w:rsid w:val="008B693C"/>
    <w:rsid w:val="008B790D"/>
    <w:rsid w:val="008C07E1"/>
    <w:rsid w:val="008C0ADC"/>
    <w:rsid w:val="008C0BF8"/>
    <w:rsid w:val="008C297D"/>
    <w:rsid w:val="008C4AEC"/>
    <w:rsid w:val="008D1878"/>
    <w:rsid w:val="008D3674"/>
    <w:rsid w:val="008D3A73"/>
    <w:rsid w:val="008D3C91"/>
    <w:rsid w:val="008D5BC7"/>
    <w:rsid w:val="008E07DB"/>
    <w:rsid w:val="008E33F8"/>
    <w:rsid w:val="008E6FFE"/>
    <w:rsid w:val="008E74DB"/>
    <w:rsid w:val="008F1782"/>
    <w:rsid w:val="008F3B0E"/>
    <w:rsid w:val="008F4190"/>
    <w:rsid w:val="008F60B6"/>
    <w:rsid w:val="00901453"/>
    <w:rsid w:val="0090221A"/>
    <w:rsid w:val="00903425"/>
    <w:rsid w:val="009134EB"/>
    <w:rsid w:val="009154A4"/>
    <w:rsid w:val="009159C2"/>
    <w:rsid w:val="009200E7"/>
    <w:rsid w:val="009214D1"/>
    <w:rsid w:val="00921C00"/>
    <w:rsid w:val="009220AF"/>
    <w:rsid w:val="009227A5"/>
    <w:rsid w:val="0092337A"/>
    <w:rsid w:val="00925295"/>
    <w:rsid w:val="00926B96"/>
    <w:rsid w:val="009274A9"/>
    <w:rsid w:val="00927F9F"/>
    <w:rsid w:val="00933174"/>
    <w:rsid w:val="009352AD"/>
    <w:rsid w:val="009361BD"/>
    <w:rsid w:val="00946DA6"/>
    <w:rsid w:val="0095168F"/>
    <w:rsid w:val="00952D35"/>
    <w:rsid w:val="009560F6"/>
    <w:rsid w:val="009568C2"/>
    <w:rsid w:val="00960185"/>
    <w:rsid w:val="00960745"/>
    <w:rsid w:val="00965077"/>
    <w:rsid w:val="009652C2"/>
    <w:rsid w:val="009659DA"/>
    <w:rsid w:val="00972E6B"/>
    <w:rsid w:val="00974356"/>
    <w:rsid w:val="00974E52"/>
    <w:rsid w:val="00975539"/>
    <w:rsid w:val="00975B45"/>
    <w:rsid w:val="00976240"/>
    <w:rsid w:val="009807AC"/>
    <w:rsid w:val="009816BA"/>
    <w:rsid w:val="00984549"/>
    <w:rsid w:val="0099000E"/>
    <w:rsid w:val="00991F0E"/>
    <w:rsid w:val="0099351B"/>
    <w:rsid w:val="00993A33"/>
    <w:rsid w:val="009940D1"/>
    <w:rsid w:val="00995F4D"/>
    <w:rsid w:val="00996152"/>
    <w:rsid w:val="0099653A"/>
    <w:rsid w:val="00997760"/>
    <w:rsid w:val="009A0E80"/>
    <w:rsid w:val="009A61AC"/>
    <w:rsid w:val="009B13E3"/>
    <w:rsid w:val="009B240B"/>
    <w:rsid w:val="009B67B4"/>
    <w:rsid w:val="009B6962"/>
    <w:rsid w:val="009B73D9"/>
    <w:rsid w:val="009B7AB1"/>
    <w:rsid w:val="009B7AE6"/>
    <w:rsid w:val="009B7E43"/>
    <w:rsid w:val="009C1471"/>
    <w:rsid w:val="009C194D"/>
    <w:rsid w:val="009C383D"/>
    <w:rsid w:val="009C73D7"/>
    <w:rsid w:val="009C7975"/>
    <w:rsid w:val="009D0365"/>
    <w:rsid w:val="009D0C91"/>
    <w:rsid w:val="009D1EAA"/>
    <w:rsid w:val="009D2D73"/>
    <w:rsid w:val="009D2E12"/>
    <w:rsid w:val="009D3A7B"/>
    <w:rsid w:val="009D48F8"/>
    <w:rsid w:val="009D5C22"/>
    <w:rsid w:val="009E0586"/>
    <w:rsid w:val="009E4D5A"/>
    <w:rsid w:val="009F061E"/>
    <w:rsid w:val="009F0FDC"/>
    <w:rsid w:val="009F2379"/>
    <w:rsid w:val="009F2452"/>
    <w:rsid w:val="009F388E"/>
    <w:rsid w:val="009F50D2"/>
    <w:rsid w:val="009F6289"/>
    <w:rsid w:val="00A00F57"/>
    <w:rsid w:val="00A01563"/>
    <w:rsid w:val="00A037CF"/>
    <w:rsid w:val="00A05D6A"/>
    <w:rsid w:val="00A05FE6"/>
    <w:rsid w:val="00A12632"/>
    <w:rsid w:val="00A12D08"/>
    <w:rsid w:val="00A14A28"/>
    <w:rsid w:val="00A16811"/>
    <w:rsid w:val="00A173EB"/>
    <w:rsid w:val="00A2040D"/>
    <w:rsid w:val="00A20AF8"/>
    <w:rsid w:val="00A21CC5"/>
    <w:rsid w:val="00A21F8A"/>
    <w:rsid w:val="00A221B4"/>
    <w:rsid w:val="00A2323A"/>
    <w:rsid w:val="00A23CAD"/>
    <w:rsid w:val="00A24766"/>
    <w:rsid w:val="00A265BB"/>
    <w:rsid w:val="00A26DA7"/>
    <w:rsid w:val="00A27548"/>
    <w:rsid w:val="00A27AAF"/>
    <w:rsid w:val="00A31A88"/>
    <w:rsid w:val="00A328A1"/>
    <w:rsid w:val="00A32920"/>
    <w:rsid w:val="00A3387B"/>
    <w:rsid w:val="00A4125D"/>
    <w:rsid w:val="00A42F6C"/>
    <w:rsid w:val="00A43627"/>
    <w:rsid w:val="00A44827"/>
    <w:rsid w:val="00A457BE"/>
    <w:rsid w:val="00A45932"/>
    <w:rsid w:val="00A46BEB"/>
    <w:rsid w:val="00A47215"/>
    <w:rsid w:val="00A474F9"/>
    <w:rsid w:val="00A476DB"/>
    <w:rsid w:val="00A500DC"/>
    <w:rsid w:val="00A50EF8"/>
    <w:rsid w:val="00A541F2"/>
    <w:rsid w:val="00A544AA"/>
    <w:rsid w:val="00A548C9"/>
    <w:rsid w:val="00A57A77"/>
    <w:rsid w:val="00A638EB"/>
    <w:rsid w:val="00A66984"/>
    <w:rsid w:val="00A741EA"/>
    <w:rsid w:val="00A752F8"/>
    <w:rsid w:val="00A755E5"/>
    <w:rsid w:val="00A75833"/>
    <w:rsid w:val="00A7698C"/>
    <w:rsid w:val="00A77919"/>
    <w:rsid w:val="00A801E3"/>
    <w:rsid w:val="00A833E0"/>
    <w:rsid w:val="00A8440D"/>
    <w:rsid w:val="00A90FCA"/>
    <w:rsid w:val="00A91675"/>
    <w:rsid w:val="00A91DDD"/>
    <w:rsid w:val="00A95C2B"/>
    <w:rsid w:val="00A96D46"/>
    <w:rsid w:val="00A97E31"/>
    <w:rsid w:val="00AA0EA4"/>
    <w:rsid w:val="00AA19DD"/>
    <w:rsid w:val="00AA2BBA"/>
    <w:rsid w:val="00AA3514"/>
    <w:rsid w:val="00AA3765"/>
    <w:rsid w:val="00AA3EC7"/>
    <w:rsid w:val="00AA6CF0"/>
    <w:rsid w:val="00AB084E"/>
    <w:rsid w:val="00AB1331"/>
    <w:rsid w:val="00AB3677"/>
    <w:rsid w:val="00AB7565"/>
    <w:rsid w:val="00AB7B33"/>
    <w:rsid w:val="00AC06F4"/>
    <w:rsid w:val="00AC0B7F"/>
    <w:rsid w:val="00AC370A"/>
    <w:rsid w:val="00AC3B75"/>
    <w:rsid w:val="00AC4599"/>
    <w:rsid w:val="00AC6E26"/>
    <w:rsid w:val="00AD00C9"/>
    <w:rsid w:val="00AD2173"/>
    <w:rsid w:val="00AD295E"/>
    <w:rsid w:val="00AD29BF"/>
    <w:rsid w:val="00AD63BF"/>
    <w:rsid w:val="00AD6CC9"/>
    <w:rsid w:val="00AD71B4"/>
    <w:rsid w:val="00AD7EFA"/>
    <w:rsid w:val="00AE3165"/>
    <w:rsid w:val="00AE3D7F"/>
    <w:rsid w:val="00AE4B0C"/>
    <w:rsid w:val="00AE6C0B"/>
    <w:rsid w:val="00AE7283"/>
    <w:rsid w:val="00AF00CA"/>
    <w:rsid w:val="00AF0D78"/>
    <w:rsid w:val="00AF163B"/>
    <w:rsid w:val="00AF34DF"/>
    <w:rsid w:val="00AF4742"/>
    <w:rsid w:val="00AF63FD"/>
    <w:rsid w:val="00AF653D"/>
    <w:rsid w:val="00B01559"/>
    <w:rsid w:val="00B02AF4"/>
    <w:rsid w:val="00B04E5B"/>
    <w:rsid w:val="00B0599C"/>
    <w:rsid w:val="00B06F5B"/>
    <w:rsid w:val="00B06FDE"/>
    <w:rsid w:val="00B114A8"/>
    <w:rsid w:val="00B1267E"/>
    <w:rsid w:val="00B13854"/>
    <w:rsid w:val="00B13855"/>
    <w:rsid w:val="00B15281"/>
    <w:rsid w:val="00B16F33"/>
    <w:rsid w:val="00B21153"/>
    <w:rsid w:val="00B23D50"/>
    <w:rsid w:val="00B249F8"/>
    <w:rsid w:val="00B26593"/>
    <w:rsid w:val="00B30990"/>
    <w:rsid w:val="00B31086"/>
    <w:rsid w:val="00B409F9"/>
    <w:rsid w:val="00B415C4"/>
    <w:rsid w:val="00B45D7C"/>
    <w:rsid w:val="00B4644C"/>
    <w:rsid w:val="00B52848"/>
    <w:rsid w:val="00B52F0A"/>
    <w:rsid w:val="00B53230"/>
    <w:rsid w:val="00B54954"/>
    <w:rsid w:val="00B55858"/>
    <w:rsid w:val="00B57BE1"/>
    <w:rsid w:val="00B60DCE"/>
    <w:rsid w:val="00B6370B"/>
    <w:rsid w:val="00B64E2E"/>
    <w:rsid w:val="00B660BB"/>
    <w:rsid w:val="00B671D1"/>
    <w:rsid w:val="00B71DF5"/>
    <w:rsid w:val="00B75DD3"/>
    <w:rsid w:val="00B80DF7"/>
    <w:rsid w:val="00B82335"/>
    <w:rsid w:val="00B8287C"/>
    <w:rsid w:val="00B82BBB"/>
    <w:rsid w:val="00B84971"/>
    <w:rsid w:val="00B86EF6"/>
    <w:rsid w:val="00B92045"/>
    <w:rsid w:val="00B93D36"/>
    <w:rsid w:val="00BA11FE"/>
    <w:rsid w:val="00BA12AD"/>
    <w:rsid w:val="00BA13B0"/>
    <w:rsid w:val="00BA1C6C"/>
    <w:rsid w:val="00BA23E0"/>
    <w:rsid w:val="00BA3737"/>
    <w:rsid w:val="00BA4A08"/>
    <w:rsid w:val="00BA54E1"/>
    <w:rsid w:val="00BA6BA4"/>
    <w:rsid w:val="00BB1CAE"/>
    <w:rsid w:val="00BB24E2"/>
    <w:rsid w:val="00BB26D1"/>
    <w:rsid w:val="00BB3477"/>
    <w:rsid w:val="00BB4567"/>
    <w:rsid w:val="00BB47A4"/>
    <w:rsid w:val="00BB4FEE"/>
    <w:rsid w:val="00BB6A90"/>
    <w:rsid w:val="00BB775E"/>
    <w:rsid w:val="00BB7A02"/>
    <w:rsid w:val="00BB7C45"/>
    <w:rsid w:val="00BB7FD5"/>
    <w:rsid w:val="00BC2490"/>
    <w:rsid w:val="00BC454B"/>
    <w:rsid w:val="00BC64B8"/>
    <w:rsid w:val="00BC786E"/>
    <w:rsid w:val="00BD0440"/>
    <w:rsid w:val="00BD7A57"/>
    <w:rsid w:val="00BE5342"/>
    <w:rsid w:val="00BE760C"/>
    <w:rsid w:val="00BF2E0A"/>
    <w:rsid w:val="00BF3432"/>
    <w:rsid w:val="00C00269"/>
    <w:rsid w:val="00C0268A"/>
    <w:rsid w:val="00C02A0B"/>
    <w:rsid w:val="00C035D3"/>
    <w:rsid w:val="00C0675A"/>
    <w:rsid w:val="00C06E78"/>
    <w:rsid w:val="00C07C8E"/>
    <w:rsid w:val="00C10CA1"/>
    <w:rsid w:val="00C116E0"/>
    <w:rsid w:val="00C15467"/>
    <w:rsid w:val="00C17C4E"/>
    <w:rsid w:val="00C22F6C"/>
    <w:rsid w:val="00C27C8E"/>
    <w:rsid w:val="00C34906"/>
    <w:rsid w:val="00C35F88"/>
    <w:rsid w:val="00C41FED"/>
    <w:rsid w:val="00C42A99"/>
    <w:rsid w:val="00C42B06"/>
    <w:rsid w:val="00C42E28"/>
    <w:rsid w:val="00C44702"/>
    <w:rsid w:val="00C45E5D"/>
    <w:rsid w:val="00C51167"/>
    <w:rsid w:val="00C52442"/>
    <w:rsid w:val="00C552FC"/>
    <w:rsid w:val="00C55414"/>
    <w:rsid w:val="00C576E7"/>
    <w:rsid w:val="00C5787D"/>
    <w:rsid w:val="00C57AD0"/>
    <w:rsid w:val="00C601BF"/>
    <w:rsid w:val="00C61312"/>
    <w:rsid w:val="00C63C59"/>
    <w:rsid w:val="00C64B7C"/>
    <w:rsid w:val="00C656B4"/>
    <w:rsid w:val="00C6744D"/>
    <w:rsid w:val="00C702D9"/>
    <w:rsid w:val="00C71050"/>
    <w:rsid w:val="00C71DE4"/>
    <w:rsid w:val="00C72463"/>
    <w:rsid w:val="00C736B2"/>
    <w:rsid w:val="00C81201"/>
    <w:rsid w:val="00C812BC"/>
    <w:rsid w:val="00C8298C"/>
    <w:rsid w:val="00C847D4"/>
    <w:rsid w:val="00C863F6"/>
    <w:rsid w:val="00C86B6A"/>
    <w:rsid w:val="00C87303"/>
    <w:rsid w:val="00C94024"/>
    <w:rsid w:val="00C94025"/>
    <w:rsid w:val="00C97A04"/>
    <w:rsid w:val="00CA0CBF"/>
    <w:rsid w:val="00CA0E83"/>
    <w:rsid w:val="00CA1FBE"/>
    <w:rsid w:val="00CA3CA6"/>
    <w:rsid w:val="00CA5A33"/>
    <w:rsid w:val="00CA7186"/>
    <w:rsid w:val="00CB00D2"/>
    <w:rsid w:val="00CB3883"/>
    <w:rsid w:val="00CB447A"/>
    <w:rsid w:val="00CB48CF"/>
    <w:rsid w:val="00CB7680"/>
    <w:rsid w:val="00CC5060"/>
    <w:rsid w:val="00CC7741"/>
    <w:rsid w:val="00CC7ACD"/>
    <w:rsid w:val="00CD0E38"/>
    <w:rsid w:val="00CD475F"/>
    <w:rsid w:val="00CD5F44"/>
    <w:rsid w:val="00CD7185"/>
    <w:rsid w:val="00CE381D"/>
    <w:rsid w:val="00CE4FA9"/>
    <w:rsid w:val="00CE71C6"/>
    <w:rsid w:val="00CF0E56"/>
    <w:rsid w:val="00CF12D3"/>
    <w:rsid w:val="00CF186E"/>
    <w:rsid w:val="00CF1C19"/>
    <w:rsid w:val="00CF326B"/>
    <w:rsid w:val="00CF5405"/>
    <w:rsid w:val="00CF7C92"/>
    <w:rsid w:val="00D0018C"/>
    <w:rsid w:val="00D01A8E"/>
    <w:rsid w:val="00D02EEE"/>
    <w:rsid w:val="00D03F8F"/>
    <w:rsid w:val="00D05785"/>
    <w:rsid w:val="00D07F52"/>
    <w:rsid w:val="00D13231"/>
    <w:rsid w:val="00D14B75"/>
    <w:rsid w:val="00D14F70"/>
    <w:rsid w:val="00D16784"/>
    <w:rsid w:val="00D21E85"/>
    <w:rsid w:val="00D225CA"/>
    <w:rsid w:val="00D231C7"/>
    <w:rsid w:val="00D27B83"/>
    <w:rsid w:val="00D31A34"/>
    <w:rsid w:val="00D3325D"/>
    <w:rsid w:val="00D3390E"/>
    <w:rsid w:val="00D3457E"/>
    <w:rsid w:val="00D351E6"/>
    <w:rsid w:val="00D351E7"/>
    <w:rsid w:val="00D36AFF"/>
    <w:rsid w:val="00D37D12"/>
    <w:rsid w:val="00D46402"/>
    <w:rsid w:val="00D47400"/>
    <w:rsid w:val="00D51223"/>
    <w:rsid w:val="00D51BB3"/>
    <w:rsid w:val="00D52E74"/>
    <w:rsid w:val="00D55829"/>
    <w:rsid w:val="00D6074A"/>
    <w:rsid w:val="00D615C7"/>
    <w:rsid w:val="00D623C2"/>
    <w:rsid w:val="00D63B59"/>
    <w:rsid w:val="00D70F80"/>
    <w:rsid w:val="00D7494D"/>
    <w:rsid w:val="00D77002"/>
    <w:rsid w:val="00D83745"/>
    <w:rsid w:val="00D83837"/>
    <w:rsid w:val="00D83877"/>
    <w:rsid w:val="00D879AC"/>
    <w:rsid w:val="00D92004"/>
    <w:rsid w:val="00D97D30"/>
    <w:rsid w:val="00D97D96"/>
    <w:rsid w:val="00DA0119"/>
    <w:rsid w:val="00DA0406"/>
    <w:rsid w:val="00DA2431"/>
    <w:rsid w:val="00DB076F"/>
    <w:rsid w:val="00DB2782"/>
    <w:rsid w:val="00DB36B9"/>
    <w:rsid w:val="00DB5C78"/>
    <w:rsid w:val="00DB683B"/>
    <w:rsid w:val="00DB73D7"/>
    <w:rsid w:val="00DC0C64"/>
    <w:rsid w:val="00DC256F"/>
    <w:rsid w:val="00DC31D2"/>
    <w:rsid w:val="00DD0D54"/>
    <w:rsid w:val="00DD10D9"/>
    <w:rsid w:val="00DD2B00"/>
    <w:rsid w:val="00DE021C"/>
    <w:rsid w:val="00DE1CC9"/>
    <w:rsid w:val="00DE764A"/>
    <w:rsid w:val="00DE7B5F"/>
    <w:rsid w:val="00DE7C3F"/>
    <w:rsid w:val="00DE7F3B"/>
    <w:rsid w:val="00DF0137"/>
    <w:rsid w:val="00DF1896"/>
    <w:rsid w:val="00DF194F"/>
    <w:rsid w:val="00DF203E"/>
    <w:rsid w:val="00DF2DCB"/>
    <w:rsid w:val="00DF4E47"/>
    <w:rsid w:val="00DF69D4"/>
    <w:rsid w:val="00DF7421"/>
    <w:rsid w:val="00DF7DA7"/>
    <w:rsid w:val="00E00741"/>
    <w:rsid w:val="00E020D3"/>
    <w:rsid w:val="00E03363"/>
    <w:rsid w:val="00E03B8F"/>
    <w:rsid w:val="00E04112"/>
    <w:rsid w:val="00E1225C"/>
    <w:rsid w:val="00E13012"/>
    <w:rsid w:val="00E13DF2"/>
    <w:rsid w:val="00E1526C"/>
    <w:rsid w:val="00E20496"/>
    <w:rsid w:val="00E2091D"/>
    <w:rsid w:val="00E274B5"/>
    <w:rsid w:val="00E27556"/>
    <w:rsid w:val="00E30F20"/>
    <w:rsid w:val="00E31142"/>
    <w:rsid w:val="00E343DF"/>
    <w:rsid w:val="00E353ED"/>
    <w:rsid w:val="00E37449"/>
    <w:rsid w:val="00E37C8D"/>
    <w:rsid w:val="00E43B76"/>
    <w:rsid w:val="00E43B9B"/>
    <w:rsid w:val="00E43E61"/>
    <w:rsid w:val="00E461D0"/>
    <w:rsid w:val="00E46B08"/>
    <w:rsid w:val="00E47483"/>
    <w:rsid w:val="00E507FE"/>
    <w:rsid w:val="00E53A87"/>
    <w:rsid w:val="00E555C4"/>
    <w:rsid w:val="00E555F7"/>
    <w:rsid w:val="00E55D5B"/>
    <w:rsid w:val="00E57C00"/>
    <w:rsid w:val="00E57F62"/>
    <w:rsid w:val="00E61DDC"/>
    <w:rsid w:val="00E628D9"/>
    <w:rsid w:val="00E62EAC"/>
    <w:rsid w:val="00E633FC"/>
    <w:rsid w:val="00E63D7B"/>
    <w:rsid w:val="00E65437"/>
    <w:rsid w:val="00E65E2B"/>
    <w:rsid w:val="00E67026"/>
    <w:rsid w:val="00E7024B"/>
    <w:rsid w:val="00E71777"/>
    <w:rsid w:val="00E71FA5"/>
    <w:rsid w:val="00E730DE"/>
    <w:rsid w:val="00E754C5"/>
    <w:rsid w:val="00E779C9"/>
    <w:rsid w:val="00E77B95"/>
    <w:rsid w:val="00E82E92"/>
    <w:rsid w:val="00E83E65"/>
    <w:rsid w:val="00E85B3B"/>
    <w:rsid w:val="00E9381C"/>
    <w:rsid w:val="00E95E52"/>
    <w:rsid w:val="00E96DB9"/>
    <w:rsid w:val="00EA578F"/>
    <w:rsid w:val="00EA5AA4"/>
    <w:rsid w:val="00EA7DA4"/>
    <w:rsid w:val="00EB2472"/>
    <w:rsid w:val="00EB7A26"/>
    <w:rsid w:val="00EC10C7"/>
    <w:rsid w:val="00EC12E4"/>
    <w:rsid w:val="00EC568F"/>
    <w:rsid w:val="00EE01EE"/>
    <w:rsid w:val="00EE0A61"/>
    <w:rsid w:val="00EE651A"/>
    <w:rsid w:val="00EE7052"/>
    <w:rsid w:val="00EF08B9"/>
    <w:rsid w:val="00EF3C2F"/>
    <w:rsid w:val="00EF416B"/>
    <w:rsid w:val="00EF44DE"/>
    <w:rsid w:val="00EF506C"/>
    <w:rsid w:val="00EF78CD"/>
    <w:rsid w:val="00EF7CB9"/>
    <w:rsid w:val="00F0313C"/>
    <w:rsid w:val="00F037EF"/>
    <w:rsid w:val="00F0781E"/>
    <w:rsid w:val="00F07952"/>
    <w:rsid w:val="00F134E0"/>
    <w:rsid w:val="00F13AA8"/>
    <w:rsid w:val="00F15E7B"/>
    <w:rsid w:val="00F16130"/>
    <w:rsid w:val="00F1693B"/>
    <w:rsid w:val="00F17B4A"/>
    <w:rsid w:val="00F21D70"/>
    <w:rsid w:val="00F21D8D"/>
    <w:rsid w:val="00F22E25"/>
    <w:rsid w:val="00F25972"/>
    <w:rsid w:val="00F25C95"/>
    <w:rsid w:val="00F2651C"/>
    <w:rsid w:val="00F27C5A"/>
    <w:rsid w:val="00F300D2"/>
    <w:rsid w:val="00F30BC7"/>
    <w:rsid w:val="00F32632"/>
    <w:rsid w:val="00F327B1"/>
    <w:rsid w:val="00F3476B"/>
    <w:rsid w:val="00F37225"/>
    <w:rsid w:val="00F43C31"/>
    <w:rsid w:val="00F46E63"/>
    <w:rsid w:val="00F50D7D"/>
    <w:rsid w:val="00F52CCD"/>
    <w:rsid w:val="00F56152"/>
    <w:rsid w:val="00F56959"/>
    <w:rsid w:val="00F57160"/>
    <w:rsid w:val="00F571C4"/>
    <w:rsid w:val="00F571FE"/>
    <w:rsid w:val="00F60BA2"/>
    <w:rsid w:val="00F64405"/>
    <w:rsid w:val="00F64E1B"/>
    <w:rsid w:val="00F65690"/>
    <w:rsid w:val="00F72C2A"/>
    <w:rsid w:val="00F76123"/>
    <w:rsid w:val="00F76B8F"/>
    <w:rsid w:val="00F7719E"/>
    <w:rsid w:val="00F80B9A"/>
    <w:rsid w:val="00F861AC"/>
    <w:rsid w:val="00F95318"/>
    <w:rsid w:val="00F95CAA"/>
    <w:rsid w:val="00F960CA"/>
    <w:rsid w:val="00F967E9"/>
    <w:rsid w:val="00FA2150"/>
    <w:rsid w:val="00FA432F"/>
    <w:rsid w:val="00FA747D"/>
    <w:rsid w:val="00FB1305"/>
    <w:rsid w:val="00FB4A77"/>
    <w:rsid w:val="00FC2DB6"/>
    <w:rsid w:val="00FC2E99"/>
    <w:rsid w:val="00FC7A96"/>
    <w:rsid w:val="00FD1F0C"/>
    <w:rsid w:val="00FD63F5"/>
    <w:rsid w:val="00FD679D"/>
    <w:rsid w:val="00FE0B77"/>
    <w:rsid w:val="00FE1555"/>
    <w:rsid w:val="00FE281F"/>
    <w:rsid w:val="00FE54C5"/>
    <w:rsid w:val="00FE6AFD"/>
    <w:rsid w:val="00FF3EE1"/>
    <w:rsid w:val="00FF5292"/>
    <w:rsid w:val="00FF67BE"/>
    <w:rsid w:val="00FF6CF5"/>
    <w:rsid w:val="0243E4CA"/>
    <w:rsid w:val="05C84167"/>
    <w:rsid w:val="0822B072"/>
    <w:rsid w:val="0B08FE0A"/>
    <w:rsid w:val="0FF84835"/>
    <w:rsid w:val="11CCD0AE"/>
    <w:rsid w:val="18E407B6"/>
    <w:rsid w:val="1BD6FC41"/>
    <w:rsid w:val="1C1F25C2"/>
    <w:rsid w:val="21321D32"/>
    <w:rsid w:val="2338C479"/>
    <w:rsid w:val="2A320E3C"/>
    <w:rsid w:val="2E008E20"/>
    <w:rsid w:val="2FC3AB95"/>
    <w:rsid w:val="321CC93C"/>
    <w:rsid w:val="34B5A850"/>
    <w:rsid w:val="3B781E48"/>
    <w:rsid w:val="48A4B147"/>
    <w:rsid w:val="4B61980F"/>
    <w:rsid w:val="4EB724AB"/>
    <w:rsid w:val="4F33C9C9"/>
    <w:rsid w:val="535C3B66"/>
    <w:rsid w:val="5C4B035C"/>
    <w:rsid w:val="5CD8933A"/>
    <w:rsid w:val="61806DC5"/>
    <w:rsid w:val="684BBA48"/>
    <w:rsid w:val="70D6987B"/>
    <w:rsid w:val="72D417FC"/>
    <w:rsid w:val="73F8ED49"/>
    <w:rsid w:val="7979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0EAB17E"/>
  <w15:chartTrackingRefBased/>
  <w15:docId w15:val="{3A231ECC-D44A-4A0B-B090-795E1B0F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C9"/>
    <w:pPr>
      <w:tabs>
        <w:tab w:val="left" w:pos="600"/>
        <w:tab w:val="left" w:pos="6192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ourier" w:hAnsi="Courie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D2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aliases w:val="Center Line"/>
    <w:basedOn w:val="Normal"/>
    <w:qFormat/>
    <w:pPr>
      <w:tabs>
        <w:tab w:val="clear" w:pos="600"/>
        <w:tab w:val="clear" w:pos="6192"/>
      </w:tabs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1C7C"/>
    <w:pPr>
      <w:keepNext/>
      <w:keepLines/>
      <w:spacing w:before="40"/>
      <w:outlineLvl w:val="2"/>
    </w:pPr>
    <w:rPr>
      <w:rFonts w:ascii="Calibri Light" w:eastAsia="Yu Gothic Light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headeroddpg">
    <w:name w:val="INS header (odd pg)"/>
    <w:pPr>
      <w:tabs>
        <w:tab w:val="left" w:pos="5880"/>
      </w:tabs>
      <w:overflowPunct w:val="0"/>
      <w:autoSpaceDE w:val="0"/>
      <w:autoSpaceDN w:val="0"/>
      <w:adjustRightInd w:val="0"/>
      <w:spacing w:line="240" w:lineRule="exact"/>
      <w:jc w:val="right"/>
      <w:textAlignment w:val="baseline"/>
    </w:pPr>
    <w:rPr>
      <w:rFonts w:ascii="Courier" w:hAnsi="Courier"/>
    </w:rPr>
  </w:style>
  <w:style w:type="paragraph" w:customStyle="1" w:styleId="Paragrapha">
    <w:name w:val="Paragraph (a)"/>
    <w:pPr>
      <w:overflowPunct w:val="0"/>
      <w:autoSpaceDE w:val="0"/>
      <w:autoSpaceDN w:val="0"/>
      <w:adjustRightInd w:val="0"/>
      <w:spacing w:line="240" w:lineRule="exact"/>
      <w:ind w:left="605"/>
      <w:textAlignment w:val="baseline"/>
    </w:pPr>
    <w:rPr>
      <w:rFonts w:ascii="Courier" w:hAnsi="Courier"/>
    </w:rPr>
  </w:style>
  <w:style w:type="paragraph" w:customStyle="1" w:styleId="Paragraph1">
    <w:name w:val="Paragraph (1)"/>
    <w:pPr>
      <w:overflowPunct w:val="0"/>
      <w:autoSpaceDE w:val="0"/>
      <w:autoSpaceDN w:val="0"/>
      <w:adjustRightInd w:val="0"/>
      <w:spacing w:line="240" w:lineRule="exact"/>
      <w:ind w:left="1195"/>
      <w:textAlignment w:val="baseline"/>
    </w:pPr>
    <w:rPr>
      <w:rFonts w:ascii="Courier" w:hAnsi="Courier"/>
    </w:rPr>
  </w:style>
  <w:style w:type="paragraph" w:customStyle="1" w:styleId="Paragraphi">
    <w:name w:val="Paragraph (i)"/>
    <w:pPr>
      <w:overflowPunct w:val="0"/>
      <w:autoSpaceDE w:val="0"/>
      <w:autoSpaceDN w:val="0"/>
      <w:adjustRightInd w:val="0"/>
      <w:spacing w:line="240" w:lineRule="exact"/>
      <w:ind w:left="1800"/>
      <w:textAlignment w:val="baseline"/>
    </w:pPr>
    <w:rPr>
      <w:rFonts w:ascii="Courier" w:hAnsi="Courier"/>
    </w:rPr>
  </w:style>
  <w:style w:type="paragraph" w:customStyle="1" w:styleId="Paragraph5">
    <w:name w:val="Paragraph 5"/>
    <w:pPr>
      <w:overflowPunct w:val="0"/>
      <w:autoSpaceDE w:val="0"/>
      <w:autoSpaceDN w:val="0"/>
      <w:adjustRightInd w:val="0"/>
      <w:ind w:left="2400"/>
      <w:textAlignment w:val="baseline"/>
    </w:pPr>
    <w:rPr>
      <w:rFonts w:ascii="Elite" w:hAnsi="Elite"/>
    </w:rPr>
  </w:style>
  <w:style w:type="paragraph" w:customStyle="1" w:styleId="Paragraphunderline1">
    <w:name w:val="Paragraph underline (1)"/>
    <w:pPr>
      <w:overflowPunct w:val="0"/>
      <w:autoSpaceDE w:val="0"/>
      <w:autoSpaceDN w:val="0"/>
      <w:adjustRightInd w:val="0"/>
      <w:ind w:left="3000"/>
      <w:textAlignment w:val="baseline"/>
    </w:pPr>
    <w:rPr>
      <w:rFonts w:ascii="Elite" w:hAnsi="Elite"/>
    </w:rPr>
  </w:style>
  <w:style w:type="paragraph" w:customStyle="1" w:styleId="Paragraphunderlinei">
    <w:name w:val="Paragraph underline (i)"/>
    <w:pPr>
      <w:overflowPunct w:val="0"/>
      <w:autoSpaceDE w:val="0"/>
      <w:autoSpaceDN w:val="0"/>
      <w:adjustRightInd w:val="0"/>
      <w:ind w:left="3600"/>
      <w:textAlignment w:val="baseline"/>
    </w:pPr>
    <w:rPr>
      <w:rFonts w:ascii="Elite" w:hAnsi="Elite"/>
    </w:rPr>
  </w:style>
  <w:style w:type="paragraph" w:customStyle="1" w:styleId="Hangingparindent1">
    <w:name w:val="Hanging par indent 1"/>
    <w:pPr>
      <w:tabs>
        <w:tab w:val="left" w:pos="720"/>
      </w:tabs>
      <w:overflowPunct w:val="0"/>
      <w:autoSpaceDE w:val="0"/>
      <w:autoSpaceDN w:val="0"/>
      <w:adjustRightInd w:val="0"/>
      <w:spacing w:line="240" w:lineRule="exact"/>
      <w:ind w:left="1080" w:hanging="475"/>
      <w:textAlignment w:val="baseline"/>
    </w:pPr>
    <w:rPr>
      <w:rFonts w:ascii="Courier" w:hAnsi="Courier"/>
    </w:rPr>
  </w:style>
  <w:style w:type="paragraph" w:customStyle="1" w:styleId="Hangingparindent2">
    <w:name w:val="Hanging par indent 2"/>
    <w:pPr>
      <w:tabs>
        <w:tab w:val="left" w:pos="1440"/>
      </w:tabs>
      <w:overflowPunct w:val="0"/>
      <w:autoSpaceDE w:val="0"/>
      <w:autoSpaceDN w:val="0"/>
      <w:adjustRightInd w:val="0"/>
      <w:spacing w:line="240" w:lineRule="exact"/>
      <w:ind w:left="1555" w:hanging="475"/>
      <w:textAlignment w:val="baseline"/>
    </w:pPr>
    <w:rPr>
      <w:rFonts w:ascii="Courier" w:hAnsi="Courier"/>
    </w:rPr>
  </w:style>
  <w:style w:type="paragraph" w:customStyle="1" w:styleId="Hangingparindent3">
    <w:name w:val="Hanging par indent 3"/>
    <w:pPr>
      <w:tabs>
        <w:tab w:val="left" w:pos="1440"/>
      </w:tabs>
      <w:overflowPunct w:val="0"/>
      <w:autoSpaceDE w:val="0"/>
      <w:autoSpaceDN w:val="0"/>
      <w:adjustRightInd w:val="0"/>
      <w:spacing w:line="240" w:lineRule="exact"/>
      <w:ind w:left="1800" w:hanging="475"/>
      <w:textAlignment w:val="baseline"/>
    </w:pPr>
    <w:rPr>
      <w:rFonts w:ascii="Courier" w:hAnsi="Courier"/>
    </w:rPr>
  </w:style>
  <w:style w:type="paragraph" w:customStyle="1" w:styleId="OldInspar1indent">
    <w:name w:val="Old Ins par &quot;1&quot; indent"/>
    <w:pPr>
      <w:tabs>
        <w:tab w:val="left" w:pos="1800"/>
      </w:tabs>
      <w:overflowPunct w:val="0"/>
      <w:autoSpaceDE w:val="0"/>
      <w:autoSpaceDN w:val="0"/>
      <w:adjustRightInd w:val="0"/>
      <w:spacing w:line="240" w:lineRule="exact"/>
      <w:ind w:left="600" w:firstLine="600"/>
      <w:textAlignment w:val="baseline"/>
    </w:pPr>
    <w:rPr>
      <w:rFonts w:ascii="Elite" w:hAnsi="Elite"/>
    </w:rPr>
  </w:style>
  <w:style w:type="paragraph" w:customStyle="1" w:styleId="Oldinsparaindent">
    <w:name w:val="Old ins par &quot;a&quot; indent"/>
    <w:pPr>
      <w:tabs>
        <w:tab w:val="left" w:pos="2520"/>
        <w:tab w:val="left" w:pos="8400"/>
      </w:tabs>
      <w:overflowPunct w:val="0"/>
      <w:autoSpaceDE w:val="0"/>
      <w:autoSpaceDN w:val="0"/>
      <w:adjustRightInd w:val="0"/>
      <w:spacing w:line="240" w:lineRule="exact"/>
      <w:ind w:left="1200" w:firstLine="600"/>
      <w:textAlignment w:val="baseline"/>
    </w:pPr>
    <w:rPr>
      <w:rFonts w:ascii="Elite" w:hAnsi="Elite"/>
    </w:rPr>
  </w:style>
  <w:style w:type="paragraph" w:customStyle="1" w:styleId="Oldinspariindent">
    <w:name w:val="Old ins par &quot;i&quot; indent"/>
    <w:pPr>
      <w:overflowPunct w:val="0"/>
      <w:autoSpaceDE w:val="0"/>
      <w:autoSpaceDN w:val="0"/>
      <w:adjustRightInd w:val="0"/>
      <w:ind w:left="1800" w:firstLine="600"/>
      <w:textAlignment w:val="baseline"/>
    </w:pPr>
    <w:rPr>
      <w:rFonts w:ascii="Elite" w:hAnsi="Elite"/>
    </w:rPr>
  </w:style>
  <w:style w:type="paragraph" w:customStyle="1" w:styleId="N7">
    <w:name w:val="N7"/>
    <w:pPr>
      <w:overflowPunct w:val="0"/>
      <w:autoSpaceDE w:val="0"/>
      <w:autoSpaceDN w:val="0"/>
      <w:adjustRightInd w:val="0"/>
      <w:ind w:left="2400" w:firstLine="600"/>
      <w:textAlignment w:val="baseline"/>
    </w:pPr>
    <w:rPr>
      <w:rFonts w:ascii="Elite" w:hAnsi="Elite"/>
    </w:rPr>
  </w:style>
  <w:style w:type="paragraph" w:customStyle="1" w:styleId="N8">
    <w:name w:val="N8"/>
    <w:pPr>
      <w:overflowPunct w:val="0"/>
      <w:autoSpaceDE w:val="0"/>
      <w:autoSpaceDN w:val="0"/>
      <w:adjustRightInd w:val="0"/>
      <w:ind w:left="3000" w:firstLine="600"/>
      <w:textAlignment w:val="baseline"/>
    </w:pPr>
    <w:rPr>
      <w:rFonts w:ascii="Elite" w:hAnsi="Elite"/>
    </w:rPr>
  </w:style>
  <w:style w:type="paragraph" w:customStyle="1" w:styleId="N9">
    <w:name w:val="N9"/>
    <w:pPr>
      <w:overflowPunct w:val="0"/>
      <w:autoSpaceDE w:val="0"/>
      <w:autoSpaceDN w:val="0"/>
      <w:adjustRightInd w:val="0"/>
      <w:ind w:left="3600" w:firstLine="600"/>
      <w:textAlignment w:val="baseline"/>
    </w:pPr>
    <w:rPr>
      <w:rFonts w:ascii="Elite" w:hAnsi="Elite"/>
    </w:rPr>
  </w:style>
  <w:style w:type="paragraph" w:styleId="TOC1">
    <w:name w:val="toc 1"/>
    <w:basedOn w:val="Normal"/>
    <w:semiHidden/>
    <w:pPr>
      <w:tabs>
        <w:tab w:val="clear" w:pos="600"/>
        <w:tab w:val="clear" w:pos="6192"/>
        <w:tab w:val="left" w:pos="1200"/>
        <w:tab w:val="left" w:pos="8136"/>
      </w:tabs>
    </w:pPr>
  </w:style>
  <w:style w:type="paragraph" w:styleId="TOC3">
    <w:name w:val="toc 3"/>
    <w:basedOn w:val="Normal"/>
    <w:next w:val="Normal"/>
    <w:semiHidden/>
    <w:pPr>
      <w:tabs>
        <w:tab w:val="clear" w:pos="600"/>
        <w:tab w:val="left" w:pos="840"/>
        <w:tab w:val="left" w:pos="1080"/>
        <w:tab w:val="left" w:pos="2640"/>
        <w:tab w:val="left" w:pos="3000"/>
        <w:tab w:val="left" w:pos="3360"/>
        <w:tab w:val="left" w:pos="7440"/>
      </w:tabs>
    </w:pPr>
  </w:style>
  <w:style w:type="paragraph" w:styleId="TOC4">
    <w:name w:val="toc 4"/>
    <w:basedOn w:val="Normal"/>
    <w:next w:val="Normal"/>
    <w:semiHidden/>
    <w:pPr>
      <w:tabs>
        <w:tab w:val="clear" w:pos="600"/>
        <w:tab w:val="left" w:pos="1200"/>
        <w:tab w:val="left" w:pos="2400"/>
        <w:tab w:val="left" w:pos="7800"/>
        <w:tab w:val="left" w:pos="8400"/>
        <w:tab w:val="left" w:pos="9000"/>
        <w:tab w:val="left" w:pos="10800"/>
      </w:tabs>
    </w:pPr>
  </w:style>
  <w:style w:type="paragraph" w:customStyle="1" w:styleId="1ParagraphUnderline">
    <w:name w:val="(1) Paragraph Underline"/>
    <w:next w:val="Normal"/>
    <w:pPr>
      <w:overflowPunct w:val="0"/>
      <w:autoSpaceDE w:val="0"/>
      <w:autoSpaceDN w:val="0"/>
      <w:adjustRightInd w:val="0"/>
      <w:spacing w:line="240" w:lineRule="exact"/>
      <w:ind w:left="2995"/>
      <w:textAlignment w:val="baseline"/>
    </w:pPr>
    <w:rPr>
      <w:rFonts w:ascii="Courier" w:hAnsi="Courier"/>
    </w:rPr>
  </w:style>
  <w:style w:type="paragraph" w:customStyle="1" w:styleId="Semi-BlkIndent4">
    <w:name w:val="Semi-Blk Indent 4"/>
    <w:pPr>
      <w:overflowPunct w:val="0"/>
      <w:autoSpaceDE w:val="0"/>
      <w:autoSpaceDN w:val="0"/>
      <w:adjustRightInd w:val="0"/>
      <w:spacing w:line="240" w:lineRule="exact"/>
      <w:ind w:left="2405" w:firstLine="605"/>
      <w:textAlignment w:val="baseline"/>
    </w:pPr>
    <w:rPr>
      <w:rFonts w:ascii="Courier" w:hAnsi="Courier"/>
    </w:rPr>
  </w:style>
  <w:style w:type="paragraph" w:customStyle="1" w:styleId="Semi-BlkIndent5">
    <w:name w:val="Semi-Blk Indent 5"/>
    <w:pPr>
      <w:overflowPunct w:val="0"/>
      <w:autoSpaceDE w:val="0"/>
      <w:autoSpaceDN w:val="0"/>
      <w:adjustRightInd w:val="0"/>
      <w:spacing w:line="240" w:lineRule="exact"/>
      <w:ind w:left="2995" w:firstLine="605"/>
      <w:textAlignment w:val="baseline"/>
    </w:pPr>
    <w:rPr>
      <w:rFonts w:ascii="Courier" w:hAnsi="Courier"/>
    </w:rPr>
  </w:style>
  <w:style w:type="paragraph" w:customStyle="1" w:styleId="Semi-BlkIndent6">
    <w:name w:val="Semi-Blk Indent 6"/>
    <w:pPr>
      <w:overflowPunct w:val="0"/>
      <w:autoSpaceDE w:val="0"/>
      <w:autoSpaceDN w:val="0"/>
      <w:adjustRightInd w:val="0"/>
      <w:spacing w:line="240" w:lineRule="exact"/>
      <w:ind w:left="3600" w:firstLine="605"/>
      <w:textAlignment w:val="baseline"/>
    </w:pPr>
    <w:rPr>
      <w:rFonts w:ascii="Courier" w:hAnsi="Courier"/>
    </w:rPr>
  </w:style>
  <w:style w:type="paragraph" w:customStyle="1" w:styleId="Semi-BlkIndent1">
    <w:name w:val="Semi-Blk Indent 1"/>
    <w:pPr>
      <w:tabs>
        <w:tab w:val="left" w:pos="1800"/>
      </w:tabs>
      <w:overflowPunct w:val="0"/>
      <w:autoSpaceDE w:val="0"/>
      <w:autoSpaceDN w:val="0"/>
      <w:adjustRightInd w:val="0"/>
      <w:spacing w:line="240" w:lineRule="exact"/>
      <w:ind w:left="605" w:firstLine="605"/>
      <w:textAlignment w:val="baseline"/>
    </w:pPr>
    <w:rPr>
      <w:rFonts w:ascii="Courier" w:hAnsi="Courier"/>
    </w:rPr>
  </w:style>
  <w:style w:type="paragraph" w:customStyle="1" w:styleId="Semi-BlkIndent2">
    <w:name w:val="Semi-Blk Indent 2"/>
    <w:pPr>
      <w:tabs>
        <w:tab w:val="left" w:pos="2520"/>
        <w:tab w:val="left" w:pos="8400"/>
      </w:tabs>
      <w:overflowPunct w:val="0"/>
      <w:autoSpaceDE w:val="0"/>
      <w:autoSpaceDN w:val="0"/>
      <w:adjustRightInd w:val="0"/>
      <w:spacing w:line="240" w:lineRule="exact"/>
      <w:ind w:left="1195" w:firstLine="605"/>
      <w:textAlignment w:val="baseline"/>
    </w:pPr>
    <w:rPr>
      <w:rFonts w:ascii="Courier" w:hAnsi="Courier"/>
    </w:rPr>
  </w:style>
  <w:style w:type="paragraph" w:customStyle="1" w:styleId="Semi-BlkIndent3">
    <w:name w:val="Semi-Blk Indent 3"/>
    <w:pPr>
      <w:overflowPunct w:val="0"/>
      <w:autoSpaceDE w:val="0"/>
      <w:autoSpaceDN w:val="0"/>
      <w:adjustRightInd w:val="0"/>
      <w:spacing w:line="240" w:lineRule="exact"/>
      <w:ind w:left="1800" w:firstLine="605"/>
      <w:textAlignment w:val="baseline"/>
    </w:pPr>
    <w:rPr>
      <w:rFonts w:ascii="Courier" w:hAnsi="Courier"/>
    </w:rPr>
  </w:style>
  <w:style w:type="paragraph" w:customStyle="1" w:styleId="ParagraphA0">
    <w:name w:val="Paragraph (A)"/>
    <w:pPr>
      <w:overflowPunct w:val="0"/>
      <w:autoSpaceDE w:val="0"/>
      <w:autoSpaceDN w:val="0"/>
      <w:adjustRightInd w:val="0"/>
      <w:spacing w:line="240" w:lineRule="exact"/>
      <w:ind w:left="2405"/>
      <w:textAlignment w:val="baseline"/>
    </w:pPr>
    <w:rPr>
      <w:rFonts w:ascii="Courier" w:hAnsi="Courier"/>
    </w:rPr>
  </w:style>
  <w:style w:type="paragraph" w:customStyle="1" w:styleId="iParagraphUnderline">
    <w:name w:val="(i) Paragraph Underline"/>
    <w:pPr>
      <w:overflowPunct w:val="0"/>
      <w:autoSpaceDE w:val="0"/>
      <w:autoSpaceDN w:val="0"/>
      <w:adjustRightInd w:val="0"/>
      <w:spacing w:line="240" w:lineRule="exact"/>
      <w:ind w:left="3600"/>
      <w:textAlignment w:val="baseline"/>
    </w:pPr>
    <w:rPr>
      <w:rFonts w:ascii="Courier" w:hAnsi="Courier"/>
    </w:rPr>
  </w:style>
  <w:style w:type="paragraph" w:customStyle="1" w:styleId="2033-A">
    <w:name w:val="2033-A"/>
    <w:pPr>
      <w:tabs>
        <w:tab w:val="left" w:pos="835"/>
        <w:tab w:val="left" w:pos="1080"/>
        <w:tab w:val="left" w:pos="2635"/>
        <w:tab w:val="left" w:pos="2995"/>
        <w:tab w:val="left" w:pos="3355"/>
        <w:tab w:val="left" w:pos="7445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ourier" w:hAnsi="Courier"/>
    </w:rPr>
  </w:style>
  <w:style w:type="paragraph" w:customStyle="1" w:styleId="2033-C">
    <w:name w:val="2033-C"/>
    <w:pPr>
      <w:tabs>
        <w:tab w:val="left" w:pos="1195"/>
        <w:tab w:val="left" w:pos="2405"/>
        <w:tab w:val="left" w:pos="7805"/>
        <w:tab w:val="left" w:pos="8395"/>
        <w:tab w:val="left" w:pos="9000"/>
        <w:tab w:val="left" w:pos="1080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ourier" w:hAnsi="Courier"/>
    </w:rPr>
  </w:style>
  <w:style w:type="paragraph" w:styleId="Header">
    <w:name w:val="header"/>
    <w:basedOn w:val="Normal"/>
    <w:link w:val="HeaderChar"/>
    <w:uiPriority w:val="99"/>
    <w:unhideWhenUsed/>
    <w:rsid w:val="00422D0A"/>
    <w:pPr>
      <w:tabs>
        <w:tab w:val="clear" w:pos="600"/>
        <w:tab w:val="clear" w:pos="6192"/>
        <w:tab w:val="center" w:pos="4680"/>
        <w:tab w:val="right" w:pos="9360"/>
      </w:tabs>
      <w:overflowPunct/>
      <w:autoSpaceDE/>
      <w:autoSpaceDN/>
      <w:adjustRightInd/>
      <w:spacing w:line="240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422D0A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A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7A77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A57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7A77"/>
  </w:style>
  <w:style w:type="character" w:customStyle="1" w:styleId="CommentTextChar">
    <w:name w:val="Comment Text Char"/>
    <w:link w:val="CommentText"/>
    <w:uiPriority w:val="99"/>
    <w:rsid w:val="00A57A77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A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7A77"/>
    <w:rPr>
      <w:rFonts w:ascii="Courier" w:hAnsi="Courier"/>
      <w:b/>
      <w:bCs/>
    </w:rPr>
  </w:style>
  <w:style w:type="character" w:styleId="Hyperlink">
    <w:name w:val="Hyperlink"/>
    <w:uiPriority w:val="99"/>
    <w:unhideWhenUsed/>
    <w:rsid w:val="00A801E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801E3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A801E3"/>
    <w:rPr>
      <w:color w:val="954F7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7542D"/>
    <w:pPr>
      <w:tabs>
        <w:tab w:val="clear" w:pos="600"/>
        <w:tab w:val="clear" w:pos="6192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542D"/>
    <w:rPr>
      <w:rFonts w:ascii="Courier" w:hAnsi="Courier"/>
    </w:rPr>
  </w:style>
  <w:style w:type="paragraph" w:styleId="Revision">
    <w:name w:val="Revision"/>
    <w:hidden/>
    <w:uiPriority w:val="99"/>
    <w:semiHidden/>
    <w:rsid w:val="00EF3C2F"/>
    <w:rPr>
      <w:rFonts w:ascii="Courier" w:hAnsi="Courier"/>
    </w:rPr>
  </w:style>
  <w:style w:type="character" w:customStyle="1" w:styleId="ui-provider">
    <w:name w:val="ui-provider"/>
    <w:basedOn w:val="DefaultParagraphFont"/>
    <w:rsid w:val="00312016"/>
  </w:style>
  <w:style w:type="character" w:customStyle="1" w:styleId="Heading1Char">
    <w:name w:val="Heading 1 Char"/>
    <w:link w:val="Heading1"/>
    <w:uiPriority w:val="9"/>
    <w:rsid w:val="00400D2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31E2E"/>
    <w:pPr>
      <w:ind w:left="720"/>
    </w:pPr>
  </w:style>
  <w:style w:type="paragraph" w:customStyle="1" w:styleId="xmsonormal">
    <w:name w:val="x_msonormal"/>
    <w:basedOn w:val="Normal"/>
    <w:rsid w:val="00BB6A90"/>
    <w:pPr>
      <w:tabs>
        <w:tab w:val="clear" w:pos="600"/>
        <w:tab w:val="clear" w:pos="6192"/>
      </w:tabs>
      <w:overflowPunct/>
      <w:autoSpaceDE/>
      <w:autoSpaceDN/>
      <w:adjustRightInd/>
      <w:spacing w:line="240" w:lineRule="auto"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xemailstyle25">
    <w:name w:val="x_emailstyle25"/>
    <w:rsid w:val="00BB6A90"/>
    <w:rPr>
      <w:rFonts w:ascii="Calibri" w:hAnsi="Calibri" w:cs="Calibri" w:hint="default"/>
      <w:color w:val="auto"/>
    </w:rPr>
  </w:style>
  <w:style w:type="numbering" w:customStyle="1" w:styleId="CurrentList1">
    <w:name w:val="Current List1"/>
    <w:uiPriority w:val="99"/>
    <w:rsid w:val="009D2D73"/>
    <w:pPr>
      <w:numPr>
        <w:numId w:val="38"/>
      </w:numPr>
    </w:pPr>
  </w:style>
  <w:style w:type="character" w:customStyle="1" w:styleId="Heading3Char">
    <w:name w:val="Heading 3 Char"/>
    <w:link w:val="Heading3"/>
    <w:uiPriority w:val="9"/>
    <w:semiHidden/>
    <w:rsid w:val="00641C7C"/>
    <w:rPr>
      <w:rFonts w:ascii="Calibri Light" w:eastAsia="Yu Gothic Light" w:hAnsi="Calibri Light" w:cs="Times New Roman"/>
      <w:color w:val="1F3763"/>
      <w:sz w:val="24"/>
      <w:szCs w:val="24"/>
    </w:rPr>
  </w:style>
  <w:style w:type="character" w:customStyle="1" w:styleId="cf01">
    <w:name w:val="cf01"/>
    <w:rsid w:val="000A0422"/>
    <w:rPr>
      <w:rFonts w:ascii="Segoe UI" w:hAnsi="Segoe UI" w:cs="Segoe UI" w:hint="default"/>
      <w:sz w:val="18"/>
      <w:szCs w:val="18"/>
    </w:rPr>
  </w:style>
  <w:style w:type="character" w:styleId="Mention">
    <w:name w:val="Mention"/>
    <w:uiPriority w:val="99"/>
    <w:unhideWhenUsed/>
    <w:rsid w:val="001E28E7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6C0B"/>
    <w:pPr>
      <w:tabs>
        <w:tab w:val="clear" w:pos="600"/>
        <w:tab w:val="clear" w:pos="6192"/>
      </w:tabs>
      <w:overflowPunct/>
      <w:autoSpaceDE/>
      <w:autoSpaceDN/>
      <w:adjustRightInd/>
      <w:spacing w:line="240" w:lineRule="auto"/>
      <w:textAlignment w:val="auto"/>
    </w:pPr>
    <w:rPr>
      <w:rFonts w:ascii="Calibri" w:eastAsia="Calibri" w:hAnsi="Calibri" w:cs="Arial"/>
    </w:rPr>
  </w:style>
  <w:style w:type="character" w:customStyle="1" w:styleId="FootnoteTextChar">
    <w:name w:val="Footnote Text Char"/>
    <w:link w:val="FootnoteText"/>
    <w:uiPriority w:val="99"/>
    <w:semiHidden/>
    <w:rsid w:val="00AE6C0B"/>
    <w:rPr>
      <w:rFonts w:ascii="Calibri" w:eastAsia="Calibri" w:hAnsi="Calibri" w:cs="Arial"/>
    </w:rPr>
  </w:style>
  <w:style w:type="character" w:styleId="FootnoteReference">
    <w:name w:val="footnote reference"/>
    <w:uiPriority w:val="99"/>
    <w:semiHidden/>
    <w:unhideWhenUsed/>
    <w:rsid w:val="00AE6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5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6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62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9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0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3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1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3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09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0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www.usda.gov/style-guide/signage-guideline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usda.gov/style-guide/signage-guidelines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RD.SOO@USDA.GOV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sda.gov/style-guide/signage-guidelines" TargetMode="External"/><Relationship Id="rId20" Type="http://schemas.openxmlformats.org/officeDocument/2006/relationships/hyperlink" Target="mailto:RD.SOO@USD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usda.gov/style-guide/signage-guidelines" TargetMode="External"/><Relationship Id="rId23" Type="http://schemas.openxmlformats.org/officeDocument/2006/relationships/hyperlink" Target="https://www.usda.gov/style-guide/signage-guideline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usda.gov/style-guide/signage-guidelin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usdagcc.sharepoint.com/sites/rd_ic/DAD1/CensusHub/SitePages/RD-Signage-Data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5F03664719449ACD75A65CC103380" ma:contentTypeVersion="22" ma:contentTypeDescription="Create a new document." ma:contentTypeScope="" ma:versionID="7e26aa86e429110954067ef8235ea0cf">
  <xsd:schema xmlns:xsd="http://www.w3.org/2001/XMLSchema" xmlns:xs="http://www.w3.org/2001/XMLSchema" xmlns:p="http://schemas.microsoft.com/office/2006/metadata/properties" xmlns:ns2="a19ae5d0-f236-4513-9fa4-778668799705" xmlns:ns3="a1b2674d-54f9-4586-a136-140e05e0fc28" xmlns:ns4="73fb875a-8af9-4255-b008-0995492d31cd" targetNamespace="http://schemas.microsoft.com/office/2006/metadata/properties" ma:root="true" ma:fieldsID="7d4bb66aa160a73fda80a3c41913c7fd" ns2:_="" ns3:_="" ns4:_="">
    <xsd:import namespace="a19ae5d0-f236-4513-9fa4-778668799705"/>
    <xsd:import namespace="a1b2674d-54f9-4586-a136-140e05e0fc28"/>
    <xsd:import namespace="73fb875a-8af9-4255-b008-0995492d3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RMD_List_ID" minOccurs="0"/>
                <xsd:element ref="ns2:RMD_List_Title" minOccurs="0"/>
                <xsd:element ref="ns3:SharedWithUsers" minOccurs="0"/>
                <xsd:element ref="ns3:SharedWithDetails" minOccurs="0"/>
                <xsd:element ref="ns2:OGCCheckOut" minOccurs="0"/>
                <xsd:element ref="ns2:CkBoxOut" minOccurs="0"/>
                <xsd:element ref="ns2:Hyperlink" minOccurs="0"/>
                <xsd:element ref="ns2:PRA_List_ID" minOccurs="0"/>
                <xsd:element ref="ns2:lcf76f155ced4ddcb4097134ff3c332f" minOccurs="0"/>
                <xsd:element ref="ns4:TaxCatchAll" minOccurs="0"/>
                <xsd:element ref="ns2:Checkedout_x003f_" minOccurs="0"/>
                <xsd:element ref="ns2:MediaServiceOCR" minOccurs="0"/>
                <xsd:element ref="ns2:DeleteRequ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ae5d0-f236-4513-9fa4-778668799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RMD_List_ID" ma:index="13" nillable="true" ma:displayName="RMD_List_ID" ma:internalName="RMD_List_ID">
      <xsd:simpleType>
        <xsd:restriction base="dms:Number"/>
      </xsd:simpleType>
    </xsd:element>
    <xsd:element name="RMD_List_Title" ma:index="14" nillable="true" ma:displayName="RMD_List_Title" ma:internalName="RMD_List_Title">
      <xsd:simpleType>
        <xsd:restriction base="dms:Text">
          <xsd:maxLength value="255"/>
        </xsd:restriction>
      </xsd:simpleType>
    </xsd:element>
    <xsd:element name="OGCCheckOut" ma:index="17" nillable="true" ma:displayName="OGCCheckOut" ma:internalName="OGCCheckOut">
      <xsd:simpleType>
        <xsd:restriction base="dms:Text">
          <xsd:maxLength value="255"/>
        </xsd:restriction>
      </xsd:simpleType>
    </xsd:element>
    <xsd:element name="CkBoxOut" ma:index="18" nillable="true" ma:displayName="CkBoxOut" ma:default="0" ma:internalName="CkBoxOut">
      <xsd:simpleType>
        <xsd:restriction base="dms:Boolean"/>
      </xsd:simpleType>
    </xsd:element>
    <xsd:element name="Hyperlink" ma:index="19" nillable="true" ma:displayName="Hyperlink" ma:format="Image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A_List_ID" ma:index="20" nillable="true" ma:displayName="PRA_List_ID" ma:description="ID of the PRA List for the attachment" ma:format="Dropdown" ma:internalName="PRA_List_ID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heckedout_x003f_" ma:index="24" nillable="true" ma:displayName="Checked out?" ma:format="Dropdown" ma:internalName="Checkedout_x003f_">
      <xsd:simpleType>
        <xsd:restriction base="dms:Text">
          <xsd:maxLength value="255"/>
        </xsd:restriction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leteRequest" ma:index="26" nillable="true" ma:displayName="Delete Request" ma:format="Dropdown" ma:internalName="DeleteRequest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2674d-54f9-4586-a136-140e05e0f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d0785d0-168d-4ba3-b677-91e03c4ebf57}" ma:internalName="TaxCatchAll" ma:showField="CatchAllData" ma:web="a1b2674d-54f9-4586-a136-140e05e0f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A_List_ID xmlns="a19ae5d0-f236-4513-9fa4-778668799705" xsi:nil="true"/>
    <RMD_List_Title xmlns="a19ae5d0-f236-4513-9fa4-778668799705" xsi:nil="true"/>
    <lcf76f155ced4ddcb4097134ff3c332f xmlns="a19ae5d0-f236-4513-9fa4-778668799705">
      <Terms xmlns="http://schemas.microsoft.com/office/infopath/2007/PartnerControls"/>
    </lcf76f155ced4ddcb4097134ff3c332f>
    <OGCCheckOut xmlns="a19ae5d0-f236-4513-9fa4-778668799705" xsi:nil="true"/>
    <CkBoxOut xmlns="a19ae5d0-f236-4513-9fa4-778668799705">false</CkBoxOut>
    <Checkedout_x003f_ xmlns="a19ae5d0-f236-4513-9fa4-778668799705" xsi:nil="true"/>
    <DeleteRequest xmlns="a19ae5d0-f236-4513-9fa4-778668799705" xsi:nil="true"/>
    <Hyperlink xmlns="a19ae5d0-f236-4513-9fa4-778668799705">
      <Url xsi:nil="true"/>
      <Description xsi:nil="true"/>
    </Hyperlink>
    <RMD_List_ID xmlns="a19ae5d0-f236-4513-9fa4-778668799705">728</RMD_List_ID>
    <TaxCatchAll xmlns="73fb875a-8af9-4255-b008-0995492d31cd"/>
  </documentManagement>
</p:properties>
</file>

<file path=customXml/itemProps1.xml><?xml version="1.0" encoding="utf-8"?>
<ds:datastoreItem xmlns:ds="http://schemas.openxmlformats.org/officeDocument/2006/customXml" ds:itemID="{F931FD6D-8473-4D8E-A01A-619636840C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ADAC36-DF82-4AC0-818F-A43810E232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04EA88-ADC8-405C-8085-D519E7256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ae5d0-f236-4513-9fa4-778668799705"/>
    <ds:schemaRef ds:uri="a1b2674d-54f9-4586-a136-140e05e0fc28"/>
    <ds:schemaRef ds:uri="73fb875a-8af9-4255-b008-0995492d3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541DC5-9F20-4F69-97EF-1D71933256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1785</Words>
  <Characters>10248</Characters>
  <Application>Microsoft Office Word</Application>
  <DocSecurity>0</DocSecurity>
  <Lines>394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 Instruction 2006-TT - Signage</vt:lpstr>
    </vt:vector>
  </TitlesOfParts>
  <Company>USDA</Company>
  <LinksUpToDate>false</LinksUpToDate>
  <CharactersWithSpaces>11877</CharactersWithSpaces>
  <SharedDoc>false</SharedDoc>
  <HLinks>
    <vt:vector size="54" baseType="variant">
      <vt:variant>
        <vt:i4>3670122</vt:i4>
      </vt:variant>
      <vt:variant>
        <vt:i4>24</vt:i4>
      </vt:variant>
      <vt:variant>
        <vt:i4>0</vt:i4>
      </vt:variant>
      <vt:variant>
        <vt:i4>5</vt:i4>
      </vt:variant>
      <vt:variant>
        <vt:lpwstr>https://www.usda.gov/style-guide/signage-guidelines</vt:lpwstr>
      </vt:variant>
      <vt:variant>
        <vt:lpwstr/>
      </vt:variant>
      <vt:variant>
        <vt:i4>8060942</vt:i4>
      </vt:variant>
      <vt:variant>
        <vt:i4>21</vt:i4>
      </vt:variant>
      <vt:variant>
        <vt:i4>0</vt:i4>
      </vt:variant>
      <vt:variant>
        <vt:i4>5</vt:i4>
      </vt:variant>
      <vt:variant>
        <vt:lpwstr>https://usdagcc.sharepoint.com/sites/rd_ic/DAD1/CensusHub/SitePages/RD-Signage-Data.aspx</vt:lpwstr>
      </vt:variant>
      <vt:variant>
        <vt:lpwstr/>
      </vt:variant>
      <vt:variant>
        <vt:i4>3670122</vt:i4>
      </vt:variant>
      <vt:variant>
        <vt:i4>18</vt:i4>
      </vt:variant>
      <vt:variant>
        <vt:i4>0</vt:i4>
      </vt:variant>
      <vt:variant>
        <vt:i4>5</vt:i4>
      </vt:variant>
      <vt:variant>
        <vt:lpwstr>https://www.usda.gov/style-guide/signage-guidelines</vt:lpwstr>
      </vt:variant>
      <vt:variant>
        <vt:lpwstr/>
      </vt:variant>
      <vt:variant>
        <vt:i4>1179746</vt:i4>
      </vt:variant>
      <vt:variant>
        <vt:i4>15</vt:i4>
      </vt:variant>
      <vt:variant>
        <vt:i4>0</vt:i4>
      </vt:variant>
      <vt:variant>
        <vt:i4>5</vt:i4>
      </vt:variant>
      <vt:variant>
        <vt:lpwstr>mailto:RD.SOO@USDA.GOV</vt:lpwstr>
      </vt:variant>
      <vt:variant>
        <vt:lpwstr/>
      </vt:variant>
      <vt:variant>
        <vt:i4>3670122</vt:i4>
      </vt:variant>
      <vt:variant>
        <vt:i4>12</vt:i4>
      </vt:variant>
      <vt:variant>
        <vt:i4>0</vt:i4>
      </vt:variant>
      <vt:variant>
        <vt:i4>5</vt:i4>
      </vt:variant>
      <vt:variant>
        <vt:lpwstr>https://www.usda.gov/style-guide/signage-guidelines</vt:lpwstr>
      </vt:variant>
      <vt:variant>
        <vt:lpwstr/>
      </vt:variant>
      <vt:variant>
        <vt:i4>3670122</vt:i4>
      </vt:variant>
      <vt:variant>
        <vt:i4>9</vt:i4>
      </vt:variant>
      <vt:variant>
        <vt:i4>0</vt:i4>
      </vt:variant>
      <vt:variant>
        <vt:i4>5</vt:i4>
      </vt:variant>
      <vt:variant>
        <vt:lpwstr>https://www.usda.gov/style-guide/signage-guidelines</vt:lpwstr>
      </vt:variant>
      <vt:variant>
        <vt:lpwstr/>
      </vt:variant>
      <vt:variant>
        <vt:i4>1179746</vt:i4>
      </vt:variant>
      <vt:variant>
        <vt:i4>6</vt:i4>
      </vt:variant>
      <vt:variant>
        <vt:i4>0</vt:i4>
      </vt:variant>
      <vt:variant>
        <vt:i4>5</vt:i4>
      </vt:variant>
      <vt:variant>
        <vt:lpwstr>mailto:RD.SOO@USDA.GOV</vt:lpwstr>
      </vt:variant>
      <vt:variant>
        <vt:lpwstr/>
      </vt:variant>
      <vt:variant>
        <vt:i4>3670122</vt:i4>
      </vt:variant>
      <vt:variant>
        <vt:i4>3</vt:i4>
      </vt:variant>
      <vt:variant>
        <vt:i4>0</vt:i4>
      </vt:variant>
      <vt:variant>
        <vt:i4>5</vt:i4>
      </vt:variant>
      <vt:variant>
        <vt:lpwstr>https://www.usda.gov/style-guide/signage-guidelines</vt:lpwstr>
      </vt:variant>
      <vt:variant>
        <vt:lpwstr/>
      </vt:variant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https://www.usda.gov/style-guide/signage-guidelines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 Instruction 2006-TT - Signage</dc:title>
  <dc:subject/>
  <dc:creator>Diana Wareham</dc:creator>
  <cp:keywords/>
  <cp:lastModifiedBy>Sumter, Brigitte - RD, DC</cp:lastModifiedBy>
  <cp:revision>3</cp:revision>
  <cp:lastPrinted>1997-07-28T05:52:00Z</cp:lastPrinted>
  <dcterms:created xsi:type="dcterms:W3CDTF">2023-07-12T14:32:00Z</dcterms:created>
  <dcterms:modified xsi:type="dcterms:W3CDTF">2023-07-12T14:33:00Z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0x0101008C25F03664719449ACD75A65CC103380</vt:lpwstr>
  </property>
  <property fmtid="{D5CDD505-2E9C-101B-9397-08002B2CF9AE}" pid="3" name="MediaServiceImageTags">
    <vt:lpwstr/>
  </property>
  <property fmtid="{D5CDD505-2E9C-101B-9397-08002B2CF9AE}" pid="4" name="SharedWithUsers">
    <vt:lpwstr>8132;#Miller, Aidan - OSEC, DC</vt:lpwstr>
  </property>
</Properties>
</file>